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5F9" w:rsidRPr="00470C12" w:rsidRDefault="00C204AF" w:rsidP="00470C12">
      <w:pPr>
        <w:pStyle w:val="Heading1"/>
        <w:ind w:left="-567" w:right="-613"/>
      </w:pPr>
      <w:r w:rsidRPr="00C204AF">
        <w:rPr>
          <w:noProof/>
          <w:lang w:eastAsia="en-NZ"/>
        </w:rPr>
        <w:drawing>
          <wp:anchor distT="0" distB="0" distL="114300" distR="114300" simplePos="0" relativeHeight="251643392" behindDoc="0" locked="0" layoutInCell="1" allowOverlap="1" wp14:anchorId="0DDA370C" wp14:editId="077E8794">
            <wp:simplePos x="0" y="0"/>
            <wp:positionH relativeFrom="margin">
              <wp:posOffset>-937260</wp:posOffset>
            </wp:positionH>
            <wp:positionV relativeFrom="margin">
              <wp:posOffset>-795655</wp:posOffset>
            </wp:positionV>
            <wp:extent cx="7628890" cy="9499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628890" cy="949960"/>
                    </a:xfrm>
                    <a:prstGeom prst="rect">
                      <a:avLst/>
                    </a:prstGeom>
                  </pic:spPr>
                </pic:pic>
              </a:graphicData>
            </a:graphic>
            <wp14:sizeRelH relativeFrom="margin">
              <wp14:pctWidth>0</wp14:pctWidth>
            </wp14:sizeRelH>
            <wp14:sizeRelV relativeFrom="margin">
              <wp14:pctHeight>0</wp14:pctHeight>
            </wp14:sizeRelV>
          </wp:anchor>
        </w:drawing>
      </w:r>
      <w:r w:rsidR="009C0DDB" w:rsidRPr="00470C12">
        <w:rPr>
          <w:sz w:val="24"/>
        </w:rPr>
        <w:t>K-</w:t>
      </w:r>
      <w:r w:rsidR="00254951">
        <w:rPr>
          <w:sz w:val="24"/>
        </w:rPr>
        <w:t>MODA</w:t>
      </w:r>
    </w:p>
    <w:p w:rsidR="00D1379C" w:rsidRDefault="00412C11" w:rsidP="00F7626B">
      <w:pPr>
        <w:spacing w:after="0" w:line="240" w:lineRule="auto"/>
        <w:rPr>
          <w:noProof/>
          <w:lang w:eastAsia="en-NZ"/>
        </w:rPr>
      </w:pPr>
      <w:r>
        <w:rPr>
          <w:noProof/>
          <w:lang w:eastAsia="en-NZ"/>
        </w:rPr>
        <w:drawing>
          <wp:anchor distT="0" distB="0" distL="114300" distR="114300" simplePos="0" relativeHeight="251672064" behindDoc="1" locked="0" layoutInCell="1" allowOverlap="1" wp14:anchorId="22EA8366" wp14:editId="19BF9555">
            <wp:simplePos x="0" y="0"/>
            <wp:positionH relativeFrom="column">
              <wp:posOffset>-253972</wp:posOffset>
            </wp:positionH>
            <wp:positionV relativeFrom="paragraph">
              <wp:posOffset>1036016</wp:posOffset>
            </wp:positionV>
            <wp:extent cx="4531995" cy="4613275"/>
            <wp:effectExtent l="0" t="0" r="1905" b="0"/>
            <wp:wrapTight wrapText="bothSides">
              <wp:wrapPolygon edited="0">
                <wp:start x="0" y="0"/>
                <wp:lineTo x="0" y="21496"/>
                <wp:lineTo x="21518" y="21496"/>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995" cy="461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26B">
        <w:t>The K-</w:t>
      </w:r>
      <w:r w:rsidR="006E69B3">
        <w:t>Moda updates the classic style partition system with modern design features. K-Moda features stainless steel blade mounted pedestals and updated hardware. The K-Moda system is available in the widest range of materials meaning more colour selection and the ability to choose from 13mm, 18mm or 33mm width front panels. It achieves all of this with the same quality and affordability of previous system designs.</w:t>
      </w:r>
      <w:r w:rsidR="001351C7" w:rsidRPr="001351C7">
        <w:rPr>
          <w:noProof/>
          <w:lang w:eastAsia="en-NZ"/>
        </w:rPr>
        <w:t xml:space="preserve"> </w:t>
      </w:r>
    </w:p>
    <w:p w:rsidR="00F7626B" w:rsidRDefault="00D1379C" w:rsidP="00F7626B">
      <w:pPr>
        <w:spacing w:after="0" w:line="240" w:lineRule="auto"/>
      </w:pPr>
      <w:r>
        <w:rPr>
          <w:noProof/>
          <w:lang w:eastAsia="en-NZ"/>
        </w:rPr>
        <w:drawing>
          <wp:anchor distT="0" distB="0" distL="114300" distR="114300" simplePos="0" relativeHeight="251677184" behindDoc="1" locked="0" layoutInCell="1" allowOverlap="1" wp14:anchorId="317C89D7" wp14:editId="11C0C783">
            <wp:simplePos x="0" y="0"/>
            <wp:positionH relativeFrom="column">
              <wp:posOffset>4404360</wp:posOffset>
            </wp:positionH>
            <wp:positionV relativeFrom="paragraph">
              <wp:posOffset>246821</wp:posOffset>
            </wp:positionV>
            <wp:extent cx="1987550" cy="4779010"/>
            <wp:effectExtent l="0" t="0" r="0" b="2540"/>
            <wp:wrapTight wrapText="bothSides">
              <wp:wrapPolygon edited="0">
                <wp:start x="0" y="0"/>
                <wp:lineTo x="0" y="21525"/>
                <wp:lineTo x="21324" y="21525"/>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550" cy="477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F8E" w:rsidRDefault="002C0F8E" w:rsidP="00C204AF">
      <w:pPr>
        <w:pStyle w:val="Heading2"/>
        <w:ind w:left="-567" w:right="-613"/>
      </w:pPr>
      <w:r>
        <w:t>Laminate to choose from:</w:t>
      </w:r>
    </w:p>
    <w:p w:rsidR="00B62054" w:rsidRDefault="002C0F8E" w:rsidP="001351C7">
      <w:pPr>
        <w:ind w:right="-613"/>
      </w:pPr>
      <w:r w:rsidRPr="00B62054">
        <w:rPr>
          <w:rStyle w:val="SubtitleChar"/>
          <w:sz w:val="22"/>
        </w:rPr>
        <w:t>High Pressure Laminates</w:t>
      </w:r>
      <w:r w:rsidRPr="00B62054">
        <w:rPr>
          <w:rStyle w:val="SubtleEmphasis"/>
        </w:rPr>
        <w:tab/>
      </w:r>
      <w:r w:rsidR="001351C7">
        <w:tab/>
      </w:r>
      <w:r w:rsidRPr="00B62054">
        <w:rPr>
          <w:rStyle w:val="SubtitleChar"/>
          <w:sz w:val="22"/>
        </w:rPr>
        <w:t>Low Pressure Laminates</w:t>
      </w:r>
      <w:r w:rsidR="001351C7">
        <w:rPr>
          <w:rStyle w:val="SubtitleChar"/>
          <w:sz w:val="22"/>
        </w:rPr>
        <w:tab/>
      </w:r>
      <w:r w:rsidR="001351C7">
        <w:rPr>
          <w:rStyle w:val="SubtitleChar"/>
          <w:sz w:val="22"/>
        </w:rPr>
        <w:tab/>
        <w:t>Compact Laminates</w:t>
      </w:r>
      <w:r>
        <w:br/>
        <w:t>KerMac Decorative</w:t>
      </w:r>
      <w:r>
        <w:tab/>
      </w:r>
      <w:r>
        <w:tab/>
      </w:r>
      <w:r>
        <w:tab/>
        <w:t>Melteca</w:t>
      </w:r>
      <w:r w:rsidR="001351C7">
        <w:tab/>
      </w:r>
      <w:r w:rsidR="001351C7">
        <w:tab/>
      </w:r>
      <w:r w:rsidR="001351C7">
        <w:tab/>
      </w:r>
      <w:r w:rsidR="001351C7">
        <w:tab/>
      </w:r>
      <w:r w:rsidR="001351C7">
        <w:tab/>
        <w:t>KerMac Compact</w:t>
      </w:r>
      <w:r>
        <w:br/>
        <w:t>Laminex</w:t>
      </w:r>
      <w:r>
        <w:tab/>
      </w:r>
      <w:r>
        <w:tab/>
      </w:r>
      <w:r>
        <w:tab/>
      </w:r>
      <w:r>
        <w:tab/>
      </w:r>
      <w:r>
        <w:tab/>
        <w:t>Melamine</w:t>
      </w:r>
      <w:r w:rsidR="001351C7">
        <w:tab/>
      </w:r>
      <w:r w:rsidR="001351C7">
        <w:tab/>
      </w:r>
      <w:r w:rsidR="001351C7">
        <w:tab/>
      </w:r>
      <w:r w:rsidR="001351C7">
        <w:tab/>
        <w:t>Laminex Compact</w:t>
      </w:r>
      <w:r>
        <w:br/>
        <w:t>Formica</w:t>
      </w:r>
      <w:r>
        <w:tab/>
      </w:r>
      <w:r>
        <w:tab/>
      </w:r>
      <w:r>
        <w:tab/>
      </w:r>
      <w:r>
        <w:tab/>
      </w:r>
      <w:r>
        <w:tab/>
        <w:t>Structural Board</w:t>
      </w:r>
    </w:p>
    <w:p w:rsidR="002C0F8E" w:rsidRDefault="00B62054" w:rsidP="00470C12">
      <w:pPr>
        <w:pStyle w:val="Heading2"/>
        <w:ind w:left="-567" w:right="-613"/>
      </w:pPr>
      <w:r>
        <w:t>Applications</w:t>
      </w:r>
      <w:r>
        <w:tab/>
      </w:r>
      <w:r>
        <w:tab/>
      </w:r>
      <w:r>
        <w:tab/>
      </w:r>
      <w:r>
        <w:tab/>
      </w:r>
      <w:r>
        <w:tab/>
        <w:t>Features</w:t>
      </w:r>
    </w:p>
    <w:p w:rsidR="006843A5" w:rsidRDefault="00470C12" w:rsidP="00B62054">
      <w:r w:rsidRPr="00470C12">
        <w:rPr>
          <w:noProof/>
          <w:lang w:eastAsia="en-NZ"/>
        </w:rPr>
        <w:drawing>
          <wp:anchor distT="0" distB="0" distL="114300" distR="114300" simplePos="0" relativeHeight="251639296" behindDoc="0" locked="0" layoutInCell="1" allowOverlap="1" wp14:anchorId="4316FE78" wp14:editId="642D259F">
            <wp:simplePos x="0" y="0"/>
            <wp:positionH relativeFrom="margin">
              <wp:posOffset>-1171575</wp:posOffset>
            </wp:positionH>
            <wp:positionV relativeFrom="margin">
              <wp:posOffset>9353550</wp:posOffset>
            </wp:positionV>
            <wp:extent cx="7848600" cy="2641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848600" cy="264160"/>
                    </a:xfrm>
                    <a:prstGeom prst="rect">
                      <a:avLst/>
                    </a:prstGeom>
                  </pic:spPr>
                </pic:pic>
              </a:graphicData>
            </a:graphic>
            <wp14:sizeRelH relativeFrom="margin">
              <wp14:pctWidth>0</wp14:pctWidth>
            </wp14:sizeRelH>
            <wp14:sizeRelV relativeFrom="margin">
              <wp14:pctHeight>0</wp14:pctHeight>
            </wp14:sizeRelV>
          </wp:anchor>
        </w:drawing>
      </w:r>
      <w:r w:rsidR="001351C7">
        <w:t>General Purpose</w:t>
      </w:r>
      <w:r w:rsidR="001351C7">
        <w:tab/>
      </w:r>
      <w:r w:rsidR="00B62054">
        <w:tab/>
      </w:r>
      <w:r w:rsidR="00B62054">
        <w:tab/>
      </w:r>
      <w:r w:rsidR="00B62054">
        <w:tab/>
      </w:r>
      <w:r w:rsidR="00B62054">
        <w:tab/>
      </w:r>
      <w:r w:rsidR="00B62054">
        <w:tab/>
      </w:r>
      <w:r w:rsidR="00E70AAF">
        <w:t>Stainless Steel/Blade/Cast pedestal</w:t>
      </w:r>
      <w:r w:rsidR="00B62054">
        <w:br/>
      </w:r>
      <w:r w:rsidR="001351C7">
        <w:t>Wet or dry areas</w:t>
      </w:r>
      <w:r w:rsidR="00B62054">
        <w:tab/>
      </w:r>
      <w:r w:rsidR="001351C7">
        <w:t>(Compact Only Wet Areas)</w:t>
      </w:r>
      <w:r w:rsidR="00B62054">
        <w:tab/>
      </w:r>
      <w:r w:rsidR="001351C7">
        <w:tab/>
      </w:r>
      <w:r w:rsidR="00B62054">
        <w:tab/>
        <w:t>Anodised Aluminium channels</w:t>
      </w:r>
      <w:r w:rsidR="00B62054">
        <w:br/>
      </w:r>
      <w:r w:rsidR="001351C7">
        <w:t>High Humidity (Compact only)</w:t>
      </w:r>
      <w:r w:rsidR="00B62054">
        <w:tab/>
      </w:r>
      <w:r w:rsidR="00B62054">
        <w:tab/>
      </w:r>
      <w:r w:rsidR="00B62054">
        <w:tab/>
      </w:r>
      <w:r w:rsidR="00B62054">
        <w:tab/>
        <w:t>Stainless Steel locks, coat hooks and fastenings</w:t>
      </w:r>
      <w:r w:rsidR="00C204AF">
        <w:t xml:space="preserve">  </w:t>
      </w:r>
    </w:p>
    <w:p w:rsidR="00A90CBB" w:rsidRDefault="00A90CBB" w:rsidP="00470C12">
      <w:pPr>
        <w:rPr>
          <w:noProof/>
          <w:lang w:eastAsia="en-NZ"/>
        </w:rPr>
      </w:pPr>
    </w:p>
    <w:p w:rsidR="00B62054" w:rsidRDefault="00C204AF" w:rsidP="00470C12">
      <w:r w:rsidRPr="00C204AF">
        <w:rPr>
          <w:noProof/>
          <w:lang w:eastAsia="en-NZ"/>
        </w:rPr>
        <w:drawing>
          <wp:anchor distT="0" distB="0" distL="114300" distR="114300" simplePos="0" relativeHeight="251641344" behindDoc="0" locked="0" layoutInCell="1" allowOverlap="1" wp14:anchorId="79EF4539" wp14:editId="6B3F9E61">
            <wp:simplePos x="0" y="0"/>
            <wp:positionH relativeFrom="margin">
              <wp:posOffset>-914400</wp:posOffset>
            </wp:positionH>
            <wp:positionV relativeFrom="margin">
              <wp:posOffset>-795655</wp:posOffset>
            </wp:positionV>
            <wp:extent cx="7628890" cy="9499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628890" cy="949960"/>
                    </a:xfrm>
                    <a:prstGeom prst="rect">
                      <a:avLst/>
                    </a:prstGeom>
                  </pic:spPr>
                </pic:pic>
              </a:graphicData>
            </a:graphic>
            <wp14:sizeRelH relativeFrom="margin">
              <wp14:pctWidth>0</wp14:pctWidth>
            </wp14:sizeRelH>
            <wp14:sizeRelV relativeFrom="margin">
              <wp14:pctHeight>0</wp14:pctHeight>
            </wp14:sizeRelV>
          </wp:anchor>
        </w:drawing>
      </w:r>
      <w:r w:rsidR="00470C12" w:rsidRPr="00470C12">
        <w:rPr>
          <w:noProof/>
          <w:lang w:eastAsia="en-NZ"/>
        </w:rPr>
        <w:drawing>
          <wp:anchor distT="0" distB="0" distL="114300" distR="114300" simplePos="0" relativeHeight="251637248" behindDoc="0" locked="0" layoutInCell="1" allowOverlap="1" wp14:anchorId="02ABE70D" wp14:editId="17CBA249">
            <wp:simplePos x="0" y="0"/>
            <wp:positionH relativeFrom="margin">
              <wp:posOffset>-1019175</wp:posOffset>
            </wp:positionH>
            <wp:positionV relativeFrom="margin">
              <wp:posOffset>9353550</wp:posOffset>
            </wp:positionV>
            <wp:extent cx="7848600" cy="264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848600" cy="264160"/>
                    </a:xfrm>
                    <a:prstGeom prst="rect">
                      <a:avLst/>
                    </a:prstGeom>
                  </pic:spPr>
                </pic:pic>
              </a:graphicData>
            </a:graphic>
            <wp14:sizeRelH relativeFrom="margin">
              <wp14:pctWidth>0</wp14:pctWidth>
            </wp14:sizeRelH>
            <wp14:sizeRelV relativeFrom="margin">
              <wp14:pctHeight>0</wp14:pctHeight>
            </wp14:sizeRelV>
          </wp:anchor>
        </w:drawing>
      </w:r>
    </w:p>
    <w:p w:rsidR="00470C12" w:rsidRDefault="00FC577A" w:rsidP="00BE031A">
      <w:pPr>
        <w:pStyle w:val="Heading2"/>
        <w:ind w:left="-567"/>
      </w:pPr>
      <w:r>
        <w:rPr>
          <w:noProof/>
          <w:lang w:eastAsia="en-NZ"/>
        </w:rPr>
        <w:lastRenderedPageBreak/>
        <w:drawing>
          <wp:anchor distT="0" distB="0" distL="114300" distR="114300" simplePos="0" relativeHeight="251649536" behindDoc="1" locked="0" layoutInCell="1" allowOverlap="1" wp14:anchorId="7A1D85B6" wp14:editId="599F9AFD">
            <wp:simplePos x="0" y="0"/>
            <wp:positionH relativeFrom="column">
              <wp:posOffset>3226766</wp:posOffset>
            </wp:positionH>
            <wp:positionV relativeFrom="paragraph">
              <wp:posOffset>7592</wp:posOffset>
            </wp:positionV>
            <wp:extent cx="2734945" cy="2687320"/>
            <wp:effectExtent l="0" t="0" r="8255" b="0"/>
            <wp:wrapTight wrapText="bothSides">
              <wp:wrapPolygon edited="0">
                <wp:start x="0" y="0"/>
                <wp:lineTo x="0" y="21437"/>
                <wp:lineTo x="21515" y="21437"/>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1A">
        <w:t>Standard Materials</w:t>
      </w:r>
    </w:p>
    <w:p w:rsidR="00BE031A" w:rsidRDefault="00BE031A" w:rsidP="00BE031A">
      <w:r>
        <w:t>18mm thick MDF laminated board</w:t>
      </w:r>
      <w:r>
        <w:br/>
      </w:r>
      <w:r w:rsidR="000670C0">
        <w:t>13mm Compact laminate</w:t>
      </w:r>
      <w:r w:rsidR="000670C0">
        <w:br/>
      </w:r>
      <w:r>
        <w:t>18mm Structural Board</w:t>
      </w:r>
      <w:r>
        <w:br/>
        <w:t>Non-standard facing panels made to order</w:t>
      </w:r>
      <w:r>
        <w:br/>
        <w:t>For high humidity areas Interior Plywood available</w:t>
      </w:r>
      <w:r>
        <w:br/>
      </w:r>
      <w:r w:rsidR="000670C0">
        <w:t>A</w:t>
      </w:r>
      <w:r>
        <w:t xml:space="preserve">nodised aluminium </w:t>
      </w:r>
      <w:r w:rsidR="000670C0">
        <w:t>channel/headrail</w:t>
      </w:r>
    </w:p>
    <w:p w:rsidR="00A90CBB" w:rsidRDefault="00A90CBB" w:rsidP="00BE031A">
      <w:pPr>
        <w:rPr>
          <w:noProof/>
          <w:lang w:eastAsia="en-NZ"/>
        </w:rPr>
      </w:pPr>
    </w:p>
    <w:p w:rsidR="00BE031A" w:rsidRDefault="00560EFD" w:rsidP="00BE031A">
      <w:r>
        <w:rPr>
          <w:noProof/>
          <w:lang w:eastAsia="en-NZ"/>
        </w:rPr>
        <w:drawing>
          <wp:anchor distT="0" distB="0" distL="114300" distR="114300" simplePos="0" relativeHeight="251640320" behindDoc="1" locked="0" layoutInCell="1" allowOverlap="1" wp14:anchorId="5B09D01F" wp14:editId="22822AE7">
            <wp:simplePos x="0" y="0"/>
            <wp:positionH relativeFrom="column">
              <wp:posOffset>3226104</wp:posOffset>
            </wp:positionH>
            <wp:positionV relativeFrom="paragraph">
              <wp:posOffset>945211</wp:posOffset>
            </wp:positionV>
            <wp:extent cx="2726690" cy="2719070"/>
            <wp:effectExtent l="0" t="0" r="0" b="5080"/>
            <wp:wrapTight wrapText="bothSides">
              <wp:wrapPolygon edited="0">
                <wp:start x="0" y="0"/>
                <wp:lineTo x="0" y="21489"/>
                <wp:lineTo x="21429" y="21489"/>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69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1A">
        <w:rPr>
          <w:rStyle w:val="BookTitle"/>
        </w:rPr>
        <w:t>Optional Accessories:</w:t>
      </w:r>
      <w:r w:rsidR="00BE031A">
        <w:rPr>
          <w:rStyle w:val="BookTitle"/>
        </w:rPr>
        <w:br/>
      </w:r>
      <w:r w:rsidR="00BE031A" w:rsidRPr="00BE031A">
        <w:t xml:space="preserve">Toilet </w:t>
      </w:r>
      <w:r w:rsidR="00BE031A">
        <w:t>roll holders</w:t>
      </w:r>
      <w:r w:rsidR="00BE031A">
        <w:br/>
        <w:t>Grab Rails</w:t>
      </w:r>
      <w:r w:rsidR="00BE031A">
        <w:br/>
        <w:t>Pull Handles</w:t>
      </w:r>
      <w:r w:rsidR="00BE031A">
        <w:br/>
        <w:t>Shower seats and brackets</w:t>
      </w:r>
      <w:r w:rsidR="00BE031A">
        <w:br/>
        <w:t>Paper towel dispenser</w:t>
      </w:r>
      <w:r w:rsidR="00BE031A">
        <w:br/>
        <w:t>Waste receptacles</w:t>
      </w:r>
      <w:r w:rsidR="00BE031A">
        <w:br/>
        <w:t>Powder coated aluminium trim</w:t>
      </w:r>
    </w:p>
    <w:p w:rsidR="00BE031A" w:rsidRDefault="00BE031A" w:rsidP="00BE031A">
      <w:pPr>
        <w:pStyle w:val="Heading2"/>
        <w:ind w:left="-567" w:right="-613"/>
        <w:rPr>
          <w:rStyle w:val="BookTitle"/>
          <w:b w:val="0"/>
          <w:bCs w:val="0"/>
          <w:i w:val="0"/>
          <w:iCs w:val="0"/>
          <w:spacing w:val="0"/>
        </w:rPr>
      </w:pPr>
      <w:r>
        <w:rPr>
          <w:rStyle w:val="BookTitle"/>
          <w:b w:val="0"/>
          <w:bCs w:val="0"/>
          <w:i w:val="0"/>
          <w:iCs w:val="0"/>
          <w:spacing w:val="0"/>
        </w:rPr>
        <w:t>Dimensions and installation</w:t>
      </w:r>
    </w:p>
    <w:p w:rsidR="00BE031A" w:rsidRDefault="00BE031A" w:rsidP="00BE031A">
      <w:r>
        <w:t>Width and depth vary to suit application</w:t>
      </w:r>
      <w:r>
        <w:br/>
        <w:t>Doors: Standard 600mm opening</w:t>
      </w:r>
      <w:r>
        <w:br/>
        <w:t xml:space="preserve">             Disabled 800mm</w:t>
      </w:r>
      <w:r w:rsidR="00D67A49">
        <w:t xml:space="preserve"> minimum opening</w:t>
      </w:r>
      <w:r>
        <w:br/>
        <w:t xml:space="preserve">             Sliding doors on request</w:t>
      </w:r>
      <w:r>
        <w:br/>
        <w:t xml:space="preserve">Standard height is </w:t>
      </w:r>
      <w:r w:rsidR="00D67A49">
        <w:t>2000mm</w:t>
      </w:r>
      <w:r>
        <w:t xml:space="preserve"> with </w:t>
      </w:r>
      <w:r w:rsidR="00D67A49">
        <w:t>20</w:t>
      </w:r>
      <w:r>
        <w:t>0mm floor clearance</w:t>
      </w:r>
      <w:r w:rsidR="00972D24">
        <w:br/>
      </w:r>
      <w:r>
        <w:br/>
        <w:t xml:space="preserve">KerMac include installation </w:t>
      </w:r>
      <w:r w:rsidR="00533A52">
        <w:t xml:space="preserve">within the Auckland region. Alternatively, cubicles can be flat packed and shipped anywhere in Australasia with </w:t>
      </w:r>
      <w:r w:rsidR="00C204AF">
        <w:t>i</w:t>
      </w:r>
      <w:r w:rsidR="00533A52">
        <w:t>nstallation instructions included.</w:t>
      </w:r>
      <w:r w:rsidR="00972D24">
        <w:br/>
      </w:r>
    </w:p>
    <w:p w:rsidR="00972D24" w:rsidRDefault="00EE110D" w:rsidP="00EC1D73">
      <w:pPr>
        <w:pStyle w:val="Heading2"/>
        <w:ind w:left="-567" w:right="-613"/>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9pt;margin-top:22.55pt;width:486.35pt;height:162.35pt;z-index:251661824;mso-position-horizontal-relative:text;mso-position-vertical-relative:text" wrapcoords="-33 0 -33 21400 21600 21400 21600 0 -33 0">
            <v:imagedata r:id="rId12" o:title=""/>
            <w10:wrap type="tight"/>
          </v:shape>
          <o:OLEObject Type="Embed" ProgID="Photoshop.Image.12" ShapeID="_x0000_s1026" DrawAspect="Content" ObjectID="_1460355832" r:id="rId13">
            <o:FieldCodes>\s</o:FieldCodes>
          </o:OLEObject>
        </w:object>
      </w:r>
      <w:r w:rsidR="00533A52">
        <w:t>CAD drawings</w:t>
      </w:r>
    </w:p>
    <w:p w:rsidR="00533A52" w:rsidRPr="00533A52" w:rsidRDefault="0010270C" w:rsidP="00594890">
      <w:pPr>
        <w:jc w:val="center"/>
      </w:pPr>
      <w:r>
        <w:rPr>
          <w:noProof/>
          <w:lang w:eastAsia="en-NZ"/>
        </w:rPr>
        <mc:AlternateContent>
          <mc:Choice Requires="wps">
            <w:drawing>
              <wp:anchor distT="0" distB="0" distL="114300" distR="114300" simplePos="0" relativeHeight="251659776" behindDoc="0" locked="0" layoutInCell="1" allowOverlap="1" wp14:anchorId="5B0F047A" wp14:editId="6A2BA13F">
                <wp:simplePos x="0" y="0"/>
                <wp:positionH relativeFrom="column">
                  <wp:posOffset>-852170</wp:posOffset>
                </wp:positionH>
                <wp:positionV relativeFrom="paragraph">
                  <wp:posOffset>2453904</wp:posOffset>
                </wp:positionV>
                <wp:extent cx="7463790" cy="4248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424815"/>
                        </a:xfrm>
                        <a:prstGeom prst="rect">
                          <a:avLst/>
                        </a:prstGeom>
                        <a:noFill/>
                        <a:ln w="9525">
                          <a:noFill/>
                          <a:miter lim="800000"/>
                          <a:headEnd/>
                          <a:tailEnd/>
                        </a:ln>
                      </wps:spPr>
                      <wps:txbx>
                        <w:txbxContent>
                          <w:p w:rsidR="0010270C" w:rsidRPr="0068579A" w:rsidRDefault="0010270C" w:rsidP="0010270C">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F047A" id="_x0000_t202" coordsize="21600,21600" o:spt="202" path="m,l,21600r21600,l21600,xe">
                <v:stroke joinstyle="miter"/>
                <v:path gradientshapeok="t" o:connecttype="rect"/>
              </v:shapetype>
              <v:shape id="Text Box 2" o:spid="_x0000_s1026" type="#_x0000_t202" style="position:absolute;left:0;text-align:left;margin-left:-67.1pt;margin-top:193.2pt;width:587.7pt;height:3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" filled="f" stroked="f">
                <v:textbox>
                  <w:txbxContent>
                    <w:p w:rsidR="0010270C" w:rsidRPr="0068579A" w:rsidRDefault="0010270C" w:rsidP="0010270C">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w:t>
                      </w:r>
                    </w:p>
                  </w:txbxContent>
                </v:textbox>
              </v:shape>
            </w:pict>
          </mc:Fallback>
        </mc:AlternateContent>
      </w:r>
      <w:r w:rsidR="00972D24">
        <w:rPr>
          <w:noProof/>
          <w:lang w:eastAsia="en-NZ"/>
        </w:rPr>
        <mc:AlternateContent>
          <mc:Choice Requires="wps">
            <w:drawing>
              <wp:anchor distT="0" distB="0" distL="114300" distR="114300" simplePos="0" relativeHeight="251657728" behindDoc="0" locked="0" layoutInCell="1" allowOverlap="1" wp14:anchorId="390C8BE0" wp14:editId="315EE98A">
                <wp:simplePos x="0" y="0"/>
                <wp:positionH relativeFrom="column">
                  <wp:posOffset>-865505</wp:posOffset>
                </wp:positionH>
                <wp:positionV relativeFrom="paragraph">
                  <wp:posOffset>2867660</wp:posOffset>
                </wp:positionV>
                <wp:extent cx="7463790" cy="4248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424815"/>
                        </a:xfrm>
                        <a:prstGeom prst="rect">
                          <a:avLst/>
                        </a:prstGeom>
                        <a:noFill/>
                        <a:ln w="9525">
                          <a:noFill/>
                          <a:miter lim="800000"/>
                          <a:headEnd/>
                          <a:tailEnd/>
                        </a:ln>
                      </wps:spPr>
                      <wps:txbx>
                        <w:txbxContent>
                          <w:p w:rsidR="00972D24" w:rsidRPr="0068579A" w:rsidRDefault="00972D24" w:rsidP="00972D24">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51 964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C8BE0" id="_x0000_s1027" type="#_x0000_t202" style="position:absolute;left:0;text-align:left;margin-left:-68.15pt;margin-top:225.8pt;width:587.7pt;height:3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" filled="f" stroked="f">
                <v:textbox>
                  <w:txbxContent>
                    <w:p w:rsidR="00972D24" w:rsidRPr="0068579A" w:rsidRDefault="00972D24" w:rsidP="00972D24">
                      <w:pPr>
                        <w:spacing w:line="240" w:lineRule="auto"/>
                        <w:jc w:val="center"/>
                        <w:rPr>
                          <w:color w:val="FFFFFF" w:themeColor="background1"/>
                          <w:sz w:val="18"/>
                        </w:rPr>
                      </w:pPr>
                      <w:r w:rsidRPr="0068579A">
                        <w:rPr>
                          <w:color w:val="FFFFFF" w:themeColor="background1"/>
                          <w:sz w:val="18"/>
                        </w:rPr>
                        <w:t>PH: (09) 273 1524</w:t>
                      </w:r>
                      <w:r>
                        <w:rPr>
                          <w:color w:val="FFFFFF" w:themeColor="background1"/>
                          <w:sz w:val="18"/>
                        </w:rPr>
                        <w:t xml:space="preserve"> </w:t>
                      </w:r>
                      <w:r>
                        <w:rPr>
                          <w:color w:val="FFFFFF" w:themeColor="background1"/>
                          <w:sz w:val="18"/>
                        </w:rPr>
                        <w:tab/>
                      </w:r>
                      <w:r w:rsidRPr="0068579A">
                        <w:rPr>
                          <w:color w:val="FFFFFF" w:themeColor="background1"/>
                          <w:sz w:val="18"/>
                        </w:rPr>
                        <w:t xml:space="preserve"> |</w:t>
                      </w:r>
                      <w:r>
                        <w:rPr>
                          <w:color w:val="FFFFFF" w:themeColor="background1"/>
                          <w:sz w:val="18"/>
                        </w:rPr>
                        <w:t xml:space="preserve">    </w:t>
                      </w:r>
                      <w:r w:rsidRPr="0068579A">
                        <w:rPr>
                          <w:color w:val="FFFFFF" w:themeColor="background1"/>
                          <w:sz w:val="18"/>
                        </w:rPr>
                        <w:t xml:space="preserve"> ADDRESS: Unit I, 9 Lady Ruby Drive, East Tamaki, Auckland </w:t>
                      </w:r>
                      <w:r>
                        <w:rPr>
                          <w:color w:val="FFFFFF" w:themeColor="background1"/>
                          <w:sz w:val="18"/>
                        </w:rPr>
                        <w:t xml:space="preserve">    </w:t>
                      </w:r>
                      <w:r w:rsidRPr="0068579A">
                        <w:rPr>
                          <w:color w:val="FFFFFF" w:themeColor="background1"/>
                          <w:sz w:val="18"/>
                        </w:rPr>
                        <w:t>|</w:t>
                      </w:r>
                      <w:r>
                        <w:rPr>
                          <w:color w:val="FFFFFF" w:themeColor="background1"/>
                          <w:sz w:val="18"/>
                        </w:rPr>
                        <w:t xml:space="preserve">    </w:t>
                      </w:r>
                      <w:r w:rsidRPr="0068579A">
                        <w:rPr>
                          <w:color w:val="FFFFFF" w:themeColor="background1"/>
                          <w:sz w:val="18"/>
                        </w:rPr>
                        <w:t xml:space="preserve"> PO Box 51 964 </w:t>
                      </w:r>
                    </w:p>
                  </w:txbxContent>
                </v:textbox>
              </v:shape>
            </w:pict>
          </mc:Fallback>
        </mc:AlternateContent>
      </w:r>
      <w:r w:rsidR="00533A52">
        <w:t>Larger CAD Drawings</w:t>
      </w:r>
      <w:r w:rsidR="00C204AF">
        <w:t xml:space="preserve"> </w:t>
      </w:r>
      <w:r w:rsidR="00533A52">
        <w:t xml:space="preserve">available on </w:t>
      </w:r>
      <w:hyperlink r:id="rId14" w:history="1">
        <w:r w:rsidR="00533A52" w:rsidRPr="0018557B">
          <w:rPr>
            <w:rStyle w:val="Hyperlink"/>
          </w:rPr>
          <w:t>www.kermac.co.nz</w:t>
        </w:r>
      </w:hyperlink>
      <w:r w:rsidR="00533A52">
        <w:t xml:space="preserve"> in PDF, DWG and D</w:t>
      </w:r>
      <w:bookmarkStart w:id="0" w:name="_GoBack"/>
      <w:bookmarkEnd w:id="0"/>
      <w:r w:rsidR="00533A52">
        <w:t>XF formats</w:t>
      </w:r>
      <w:r w:rsidR="001D6271">
        <w:tab/>
      </w:r>
    </w:p>
    <w:sectPr w:rsidR="00533A52" w:rsidRPr="00533A52" w:rsidSect="00AB250E">
      <w:pgSz w:w="11906" w:h="16838"/>
      <w:pgMar w:top="1418"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10D" w:rsidRDefault="00EE110D" w:rsidP="00470C12">
      <w:pPr>
        <w:spacing w:before="0" w:after="0" w:line="240" w:lineRule="auto"/>
      </w:pPr>
      <w:r>
        <w:separator/>
      </w:r>
    </w:p>
  </w:endnote>
  <w:endnote w:type="continuationSeparator" w:id="0">
    <w:p w:rsidR="00EE110D" w:rsidRDefault="00EE110D" w:rsidP="00470C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10D" w:rsidRDefault="00EE110D" w:rsidP="00470C12">
      <w:pPr>
        <w:spacing w:before="0" w:after="0" w:line="240" w:lineRule="auto"/>
      </w:pPr>
      <w:r>
        <w:separator/>
      </w:r>
    </w:p>
  </w:footnote>
  <w:footnote w:type="continuationSeparator" w:id="0">
    <w:p w:rsidR="00EE110D" w:rsidRDefault="00EE110D" w:rsidP="00470C1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DB"/>
    <w:rsid w:val="00026328"/>
    <w:rsid w:val="000670C0"/>
    <w:rsid w:val="0010270C"/>
    <w:rsid w:val="001178B9"/>
    <w:rsid w:val="001351C7"/>
    <w:rsid w:val="001D6271"/>
    <w:rsid w:val="00254951"/>
    <w:rsid w:val="0027793C"/>
    <w:rsid w:val="002C0F8E"/>
    <w:rsid w:val="00377CF6"/>
    <w:rsid w:val="003F1520"/>
    <w:rsid w:val="00404D3B"/>
    <w:rsid w:val="00412C11"/>
    <w:rsid w:val="00470C12"/>
    <w:rsid w:val="004D6320"/>
    <w:rsid w:val="004F6A95"/>
    <w:rsid w:val="00515F65"/>
    <w:rsid w:val="0053092C"/>
    <w:rsid w:val="00533A52"/>
    <w:rsid w:val="00552296"/>
    <w:rsid w:val="0055445F"/>
    <w:rsid w:val="00560EFD"/>
    <w:rsid w:val="00561D0F"/>
    <w:rsid w:val="00594890"/>
    <w:rsid w:val="005E07BB"/>
    <w:rsid w:val="005F594A"/>
    <w:rsid w:val="006843A5"/>
    <w:rsid w:val="0068579A"/>
    <w:rsid w:val="006E69B3"/>
    <w:rsid w:val="008515F9"/>
    <w:rsid w:val="00972D24"/>
    <w:rsid w:val="0098777F"/>
    <w:rsid w:val="009C0DDB"/>
    <w:rsid w:val="00A10CF7"/>
    <w:rsid w:val="00A90CBB"/>
    <w:rsid w:val="00AB250E"/>
    <w:rsid w:val="00B62054"/>
    <w:rsid w:val="00BE031A"/>
    <w:rsid w:val="00C204AF"/>
    <w:rsid w:val="00CD3669"/>
    <w:rsid w:val="00CD6AB8"/>
    <w:rsid w:val="00D1379C"/>
    <w:rsid w:val="00D67A49"/>
    <w:rsid w:val="00D74624"/>
    <w:rsid w:val="00DE72D0"/>
    <w:rsid w:val="00E50E45"/>
    <w:rsid w:val="00E70AAF"/>
    <w:rsid w:val="00E977A3"/>
    <w:rsid w:val="00E97DB0"/>
    <w:rsid w:val="00EB6711"/>
    <w:rsid w:val="00EC1D73"/>
    <w:rsid w:val="00EE110D"/>
    <w:rsid w:val="00F7626B"/>
    <w:rsid w:val="00FC577A"/>
    <w:rsid w:val="00FE53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B5C276C-F42C-44F3-8818-FC434312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054"/>
    <w:rPr>
      <w:sz w:val="20"/>
      <w:szCs w:val="20"/>
    </w:rPr>
  </w:style>
  <w:style w:type="paragraph" w:styleId="Heading1">
    <w:name w:val="heading 1"/>
    <w:basedOn w:val="Normal"/>
    <w:next w:val="Normal"/>
    <w:link w:val="Heading1Char"/>
    <w:uiPriority w:val="9"/>
    <w:qFormat/>
    <w:rsid w:val="00B62054"/>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62054"/>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62054"/>
    <w:pPr>
      <w:pBdr>
        <w:top w:val="single" w:sz="6" w:space="2" w:color="53548A" w:themeColor="accent1"/>
        <w:left w:val="single" w:sz="6" w:space="2" w:color="53548A" w:themeColor="accent1"/>
      </w:pBdr>
      <w:spacing w:before="300" w:after="0"/>
      <w:outlineLvl w:val="2"/>
    </w:pPr>
    <w:rPr>
      <w:caps/>
      <w:color w:val="292944" w:themeColor="accent1" w:themeShade="7F"/>
      <w:spacing w:val="15"/>
      <w:sz w:val="22"/>
      <w:szCs w:val="22"/>
    </w:rPr>
  </w:style>
  <w:style w:type="paragraph" w:styleId="Heading4">
    <w:name w:val="heading 4"/>
    <w:basedOn w:val="Normal"/>
    <w:next w:val="Normal"/>
    <w:link w:val="Heading4Char"/>
    <w:uiPriority w:val="9"/>
    <w:semiHidden/>
    <w:unhideWhenUsed/>
    <w:qFormat/>
    <w:rsid w:val="00B62054"/>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B62054"/>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B62054"/>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B62054"/>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B6205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205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DB"/>
    <w:rPr>
      <w:rFonts w:ascii="Tahoma" w:hAnsi="Tahoma" w:cs="Tahoma"/>
      <w:sz w:val="16"/>
      <w:szCs w:val="16"/>
    </w:rPr>
  </w:style>
  <w:style w:type="character" w:customStyle="1" w:styleId="Heading1Char">
    <w:name w:val="Heading 1 Char"/>
    <w:basedOn w:val="DefaultParagraphFont"/>
    <w:link w:val="Heading1"/>
    <w:uiPriority w:val="9"/>
    <w:rsid w:val="00B62054"/>
    <w:rPr>
      <w:b/>
      <w:bCs/>
      <w:caps/>
      <w:color w:val="FFFFFF" w:themeColor="background1"/>
      <w:spacing w:val="15"/>
      <w:shd w:val="clear" w:color="auto" w:fill="53548A" w:themeFill="accent1"/>
    </w:rPr>
  </w:style>
  <w:style w:type="character" w:customStyle="1" w:styleId="Heading2Char">
    <w:name w:val="Heading 2 Char"/>
    <w:basedOn w:val="DefaultParagraphFont"/>
    <w:link w:val="Heading2"/>
    <w:uiPriority w:val="9"/>
    <w:rsid w:val="00B62054"/>
    <w:rPr>
      <w:caps/>
      <w:spacing w:val="15"/>
      <w:shd w:val="clear" w:color="auto" w:fill="DADAE9" w:themeFill="accent1" w:themeFillTint="33"/>
    </w:rPr>
  </w:style>
  <w:style w:type="character" w:customStyle="1" w:styleId="Heading3Char">
    <w:name w:val="Heading 3 Char"/>
    <w:basedOn w:val="DefaultParagraphFont"/>
    <w:link w:val="Heading3"/>
    <w:uiPriority w:val="9"/>
    <w:semiHidden/>
    <w:rsid w:val="00B62054"/>
    <w:rPr>
      <w:caps/>
      <w:color w:val="292944" w:themeColor="accent1" w:themeShade="7F"/>
      <w:spacing w:val="15"/>
    </w:rPr>
  </w:style>
  <w:style w:type="character" w:customStyle="1" w:styleId="Heading4Char">
    <w:name w:val="Heading 4 Char"/>
    <w:basedOn w:val="DefaultParagraphFont"/>
    <w:link w:val="Heading4"/>
    <w:uiPriority w:val="9"/>
    <w:semiHidden/>
    <w:rsid w:val="00B62054"/>
    <w:rPr>
      <w:caps/>
      <w:color w:val="3E3E67" w:themeColor="accent1" w:themeShade="BF"/>
      <w:spacing w:val="10"/>
    </w:rPr>
  </w:style>
  <w:style w:type="character" w:customStyle="1" w:styleId="Heading5Char">
    <w:name w:val="Heading 5 Char"/>
    <w:basedOn w:val="DefaultParagraphFont"/>
    <w:link w:val="Heading5"/>
    <w:uiPriority w:val="9"/>
    <w:semiHidden/>
    <w:rsid w:val="00B62054"/>
    <w:rPr>
      <w:caps/>
      <w:color w:val="3E3E67" w:themeColor="accent1" w:themeShade="BF"/>
      <w:spacing w:val="10"/>
    </w:rPr>
  </w:style>
  <w:style w:type="character" w:customStyle="1" w:styleId="Heading6Char">
    <w:name w:val="Heading 6 Char"/>
    <w:basedOn w:val="DefaultParagraphFont"/>
    <w:link w:val="Heading6"/>
    <w:uiPriority w:val="9"/>
    <w:semiHidden/>
    <w:rsid w:val="00B62054"/>
    <w:rPr>
      <w:caps/>
      <w:color w:val="3E3E67" w:themeColor="accent1" w:themeShade="BF"/>
      <w:spacing w:val="10"/>
    </w:rPr>
  </w:style>
  <w:style w:type="character" w:customStyle="1" w:styleId="Heading7Char">
    <w:name w:val="Heading 7 Char"/>
    <w:basedOn w:val="DefaultParagraphFont"/>
    <w:link w:val="Heading7"/>
    <w:uiPriority w:val="9"/>
    <w:semiHidden/>
    <w:rsid w:val="00B62054"/>
    <w:rPr>
      <w:caps/>
      <w:color w:val="3E3E67" w:themeColor="accent1" w:themeShade="BF"/>
      <w:spacing w:val="10"/>
    </w:rPr>
  </w:style>
  <w:style w:type="character" w:customStyle="1" w:styleId="Heading8Char">
    <w:name w:val="Heading 8 Char"/>
    <w:basedOn w:val="DefaultParagraphFont"/>
    <w:link w:val="Heading8"/>
    <w:uiPriority w:val="9"/>
    <w:semiHidden/>
    <w:rsid w:val="00B62054"/>
    <w:rPr>
      <w:caps/>
      <w:spacing w:val="10"/>
      <w:sz w:val="18"/>
      <w:szCs w:val="18"/>
    </w:rPr>
  </w:style>
  <w:style w:type="character" w:customStyle="1" w:styleId="Heading9Char">
    <w:name w:val="Heading 9 Char"/>
    <w:basedOn w:val="DefaultParagraphFont"/>
    <w:link w:val="Heading9"/>
    <w:uiPriority w:val="9"/>
    <w:semiHidden/>
    <w:rsid w:val="00B62054"/>
    <w:rPr>
      <w:i/>
      <w:caps/>
      <w:spacing w:val="10"/>
      <w:sz w:val="18"/>
      <w:szCs w:val="18"/>
    </w:rPr>
  </w:style>
  <w:style w:type="paragraph" w:styleId="Caption">
    <w:name w:val="caption"/>
    <w:basedOn w:val="Normal"/>
    <w:next w:val="Normal"/>
    <w:uiPriority w:val="35"/>
    <w:semiHidden/>
    <w:unhideWhenUsed/>
    <w:qFormat/>
    <w:rsid w:val="00B62054"/>
    <w:rPr>
      <w:b/>
      <w:bCs/>
      <w:color w:val="3E3E67" w:themeColor="accent1" w:themeShade="BF"/>
      <w:sz w:val="16"/>
      <w:szCs w:val="16"/>
    </w:rPr>
  </w:style>
  <w:style w:type="paragraph" w:styleId="Title">
    <w:name w:val="Title"/>
    <w:basedOn w:val="Normal"/>
    <w:next w:val="Normal"/>
    <w:link w:val="TitleChar"/>
    <w:uiPriority w:val="10"/>
    <w:qFormat/>
    <w:rsid w:val="00B62054"/>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B62054"/>
    <w:rPr>
      <w:caps/>
      <w:color w:val="53548A" w:themeColor="accent1"/>
      <w:spacing w:val="10"/>
      <w:kern w:val="28"/>
      <w:sz w:val="52"/>
      <w:szCs w:val="52"/>
    </w:rPr>
  </w:style>
  <w:style w:type="paragraph" w:styleId="Subtitle">
    <w:name w:val="Subtitle"/>
    <w:basedOn w:val="Normal"/>
    <w:next w:val="Normal"/>
    <w:link w:val="SubtitleChar"/>
    <w:uiPriority w:val="11"/>
    <w:qFormat/>
    <w:rsid w:val="00B6205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62054"/>
    <w:rPr>
      <w:caps/>
      <w:color w:val="595959" w:themeColor="text1" w:themeTint="A6"/>
      <w:spacing w:val="10"/>
      <w:sz w:val="24"/>
      <w:szCs w:val="24"/>
    </w:rPr>
  </w:style>
  <w:style w:type="character" w:styleId="Strong">
    <w:name w:val="Strong"/>
    <w:uiPriority w:val="22"/>
    <w:qFormat/>
    <w:rsid w:val="00B62054"/>
    <w:rPr>
      <w:b/>
      <w:bCs/>
    </w:rPr>
  </w:style>
  <w:style w:type="character" w:styleId="Emphasis">
    <w:name w:val="Emphasis"/>
    <w:uiPriority w:val="20"/>
    <w:qFormat/>
    <w:rsid w:val="00B62054"/>
    <w:rPr>
      <w:caps/>
      <w:color w:val="292944" w:themeColor="accent1" w:themeShade="7F"/>
      <w:spacing w:val="5"/>
    </w:rPr>
  </w:style>
  <w:style w:type="paragraph" w:styleId="NoSpacing">
    <w:name w:val="No Spacing"/>
    <w:basedOn w:val="Normal"/>
    <w:link w:val="NoSpacingChar"/>
    <w:uiPriority w:val="1"/>
    <w:qFormat/>
    <w:rsid w:val="00B62054"/>
    <w:pPr>
      <w:spacing w:before="0" w:after="0" w:line="240" w:lineRule="auto"/>
    </w:pPr>
  </w:style>
  <w:style w:type="character" w:customStyle="1" w:styleId="NoSpacingChar">
    <w:name w:val="No Spacing Char"/>
    <w:basedOn w:val="DefaultParagraphFont"/>
    <w:link w:val="NoSpacing"/>
    <w:uiPriority w:val="1"/>
    <w:rsid w:val="00B62054"/>
    <w:rPr>
      <w:sz w:val="20"/>
      <w:szCs w:val="20"/>
    </w:rPr>
  </w:style>
  <w:style w:type="paragraph" w:styleId="ListParagraph">
    <w:name w:val="List Paragraph"/>
    <w:basedOn w:val="Normal"/>
    <w:uiPriority w:val="34"/>
    <w:qFormat/>
    <w:rsid w:val="00B62054"/>
    <w:pPr>
      <w:ind w:left="720"/>
      <w:contextualSpacing/>
    </w:pPr>
  </w:style>
  <w:style w:type="paragraph" w:styleId="Quote">
    <w:name w:val="Quote"/>
    <w:basedOn w:val="Normal"/>
    <w:next w:val="Normal"/>
    <w:link w:val="QuoteChar"/>
    <w:uiPriority w:val="29"/>
    <w:qFormat/>
    <w:rsid w:val="00B62054"/>
    <w:rPr>
      <w:i/>
      <w:iCs/>
    </w:rPr>
  </w:style>
  <w:style w:type="character" w:customStyle="1" w:styleId="QuoteChar">
    <w:name w:val="Quote Char"/>
    <w:basedOn w:val="DefaultParagraphFont"/>
    <w:link w:val="Quote"/>
    <w:uiPriority w:val="29"/>
    <w:rsid w:val="00B62054"/>
    <w:rPr>
      <w:i/>
      <w:iCs/>
      <w:sz w:val="20"/>
      <w:szCs w:val="20"/>
    </w:rPr>
  </w:style>
  <w:style w:type="paragraph" w:styleId="IntenseQuote">
    <w:name w:val="Intense Quote"/>
    <w:basedOn w:val="Normal"/>
    <w:next w:val="Normal"/>
    <w:link w:val="IntenseQuoteChar"/>
    <w:uiPriority w:val="30"/>
    <w:qFormat/>
    <w:rsid w:val="00B62054"/>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B62054"/>
    <w:rPr>
      <w:i/>
      <w:iCs/>
      <w:color w:val="53548A" w:themeColor="accent1"/>
      <w:sz w:val="20"/>
      <w:szCs w:val="20"/>
    </w:rPr>
  </w:style>
  <w:style w:type="character" w:styleId="SubtleEmphasis">
    <w:name w:val="Subtle Emphasis"/>
    <w:uiPriority w:val="19"/>
    <w:qFormat/>
    <w:rsid w:val="00B62054"/>
    <w:rPr>
      <w:i/>
      <w:iCs/>
      <w:color w:val="292944" w:themeColor="accent1" w:themeShade="7F"/>
    </w:rPr>
  </w:style>
  <w:style w:type="character" w:styleId="IntenseEmphasis">
    <w:name w:val="Intense Emphasis"/>
    <w:uiPriority w:val="21"/>
    <w:qFormat/>
    <w:rsid w:val="00B62054"/>
    <w:rPr>
      <w:b/>
      <w:bCs/>
      <w:caps/>
      <w:color w:val="292944" w:themeColor="accent1" w:themeShade="7F"/>
      <w:spacing w:val="10"/>
    </w:rPr>
  </w:style>
  <w:style w:type="character" w:styleId="SubtleReference">
    <w:name w:val="Subtle Reference"/>
    <w:uiPriority w:val="31"/>
    <w:qFormat/>
    <w:rsid w:val="00B62054"/>
    <w:rPr>
      <w:b/>
      <w:bCs/>
      <w:color w:val="53548A" w:themeColor="accent1"/>
    </w:rPr>
  </w:style>
  <w:style w:type="character" w:styleId="IntenseReference">
    <w:name w:val="Intense Reference"/>
    <w:uiPriority w:val="32"/>
    <w:qFormat/>
    <w:rsid w:val="00B62054"/>
    <w:rPr>
      <w:b/>
      <w:bCs/>
      <w:i/>
      <w:iCs/>
      <w:caps/>
      <w:color w:val="53548A" w:themeColor="accent1"/>
    </w:rPr>
  </w:style>
  <w:style w:type="character" w:styleId="BookTitle">
    <w:name w:val="Book Title"/>
    <w:uiPriority w:val="33"/>
    <w:qFormat/>
    <w:rsid w:val="00B62054"/>
    <w:rPr>
      <w:b/>
      <w:bCs/>
      <w:i/>
      <w:iCs/>
      <w:spacing w:val="9"/>
    </w:rPr>
  </w:style>
  <w:style w:type="paragraph" w:styleId="TOCHeading">
    <w:name w:val="TOC Heading"/>
    <w:basedOn w:val="Heading1"/>
    <w:next w:val="Normal"/>
    <w:uiPriority w:val="39"/>
    <w:semiHidden/>
    <w:unhideWhenUsed/>
    <w:qFormat/>
    <w:rsid w:val="00B62054"/>
    <w:pPr>
      <w:outlineLvl w:val="9"/>
    </w:pPr>
    <w:rPr>
      <w:lang w:bidi="en-US"/>
    </w:rPr>
  </w:style>
  <w:style w:type="paragraph" w:styleId="Header">
    <w:name w:val="header"/>
    <w:basedOn w:val="Normal"/>
    <w:link w:val="HeaderChar"/>
    <w:uiPriority w:val="99"/>
    <w:unhideWhenUsed/>
    <w:rsid w:val="00470C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70C12"/>
    <w:rPr>
      <w:sz w:val="20"/>
      <w:szCs w:val="20"/>
    </w:rPr>
  </w:style>
  <w:style w:type="paragraph" w:styleId="Footer">
    <w:name w:val="footer"/>
    <w:basedOn w:val="Normal"/>
    <w:link w:val="FooterChar"/>
    <w:uiPriority w:val="99"/>
    <w:unhideWhenUsed/>
    <w:rsid w:val="00470C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70C12"/>
    <w:rPr>
      <w:sz w:val="20"/>
      <w:szCs w:val="20"/>
    </w:rPr>
  </w:style>
  <w:style w:type="character" w:styleId="Hyperlink">
    <w:name w:val="Hyperlink"/>
    <w:basedOn w:val="DefaultParagraphFont"/>
    <w:uiPriority w:val="99"/>
    <w:unhideWhenUsed/>
    <w:rsid w:val="00533A52"/>
    <w:rPr>
      <w:color w:val="67AFB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kermac.co.nz" TargetMode="External"/></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Phenom</dc:creator>
  <cp:lastModifiedBy>Blair</cp:lastModifiedBy>
  <cp:revision>8</cp:revision>
  <cp:lastPrinted>2012-11-22T20:25:00Z</cp:lastPrinted>
  <dcterms:created xsi:type="dcterms:W3CDTF">2014-02-24T01:34:00Z</dcterms:created>
  <dcterms:modified xsi:type="dcterms:W3CDTF">2014-04-29T21:37:00Z</dcterms:modified>
</cp:coreProperties>
</file>