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6432" w14:textId="58E81576" w:rsidR="0076124C" w:rsidRDefault="00F7783E" w:rsidP="0076124C">
      <w:pP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Calibri" w:hAnsi="Calibri"/>
          <w:b/>
          <w:i/>
          <w:sz w:val="24"/>
        </w:rPr>
        <w:t>FIRST</w:t>
      </w:r>
      <w:r>
        <w:rPr>
          <w:rFonts w:ascii="Calibri" w:hAnsi="Calibri"/>
          <w:b/>
          <w:i/>
          <w:sz w:val="24"/>
        </w:rPr>
        <w:t xml:space="preserve"> </w:t>
      </w:r>
      <w:r w:rsidR="0076124C">
        <w:rPr>
          <w:rFonts w:ascii="Calibri" w:hAnsi="Calibri"/>
          <w:b/>
          <w:i/>
          <w:sz w:val="24"/>
        </w:rPr>
        <w:t xml:space="preserve">- APL </w:t>
      </w:r>
      <w:r w:rsidR="0076124C" w:rsidRPr="00B82903">
        <w:rPr>
          <w:rFonts w:ascii="Calibri" w:hAnsi="Calibri"/>
          <w:b/>
          <w:i/>
          <w:sz w:val="24"/>
        </w:rPr>
        <w:t>ARCHITECTURAL</w:t>
      </w:r>
      <w:r w:rsidR="0076124C">
        <w:rPr>
          <w:rFonts w:ascii="Calibri" w:hAnsi="Calibri"/>
          <w:b/>
          <w:i/>
          <w:sz w:val="24"/>
        </w:rPr>
        <w:t xml:space="preserve"> SERIES THERMAL HEART</w:t>
      </w:r>
      <w:r w:rsidR="0076124C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27A64B94" w14:textId="77777777" w:rsidR="0076124C" w:rsidRDefault="0076124C" w:rsidP="0076124C">
      <w:pP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</w:pPr>
    </w:p>
    <w:p w14:paraId="7AE54C1E" w14:textId="77777777" w:rsidR="0076124C" w:rsidRDefault="0076124C" w:rsidP="0076124C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5.2 HORIZONTAL SLIDING WINDOWS</w:t>
      </w:r>
    </w:p>
    <w:p w14:paraId="49A6248B" w14:textId="77777777" w:rsidR="0076124C" w:rsidRPr="00B82903" w:rsidRDefault="0076124C" w:rsidP="0076124C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</w:t>
      </w:r>
      <w:r w:rsidRPr="00B82903">
        <w:rPr>
          <w:rFonts w:ascii="Calibri" w:hAnsi="Calibri"/>
        </w:rPr>
        <w:t>constructed APL Architectural Series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sliding window frames and an IGU thickness up to 44mm.</w:t>
      </w:r>
    </w:p>
    <w:p w14:paraId="05D4B5E7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B82903">
        <w:rPr>
          <w:rFonts w:ascii="Calibri" w:hAnsi="Calibri"/>
        </w:rPr>
        <w:t xml:space="preserve">The perimeter frame is the APL </w:t>
      </w:r>
      <w:r>
        <w:rPr>
          <w:rFonts w:ascii="Calibri" w:hAnsi="Calibri"/>
        </w:rPr>
        <w:t>A</w:t>
      </w:r>
      <w:r w:rsidRPr="00B82903">
        <w:rPr>
          <w:rFonts w:ascii="Calibri" w:hAnsi="Calibri"/>
        </w:rPr>
        <w:t>rchitectural</w:t>
      </w:r>
      <w:r>
        <w:rPr>
          <w:rFonts w:ascii="Calibri" w:hAnsi="Calibri"/>
        </w:rPr>
        <w:t xml:space="preserve"> Series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sliding door frame with smaller profiles for rails, stiles and mullions. </w:t>
      </w:r>
    </w:p>
    <w:p w14:paraId="4C530462" w14:textId="77777777" w:rsidR="0076124C" w:rsidRDefault="0076124C" w:rsidP="0076124C">
      <w:pPr>
        <w:pStyle w:val="ListParagraph"/>
        <w:spacing w:after="0"/>
        <w:ind w:left="1446"/>
        <w:rPr>
          <w:rFonts w:ascii="Calibri" w:hAnsi="Calibri"/>
        </w:rPr>
      </w:pPr>
    </w:p>
    <w:p w14:paraId="27DBF68D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>
        <w:rPr>
          <w:rFonts w:ascii="Calibri" w:hAnsi="Calibri"/>
        </w:rPr>
        <w:t>and mullions align</w:t>
      </w:r>
      <w:r w:rsidRPr="002A2162">
        <w:rPr>
          <w:rFonts w:ascii="Calibri" w:hAnsi="Calibri"/>
        </w:rPr>
        <w:t xml:space="preserve"> in the closed position.</w:t>
      </w:r>
    </w:p>
    <w:p w14:paraId="3C8E359F" w14:textId="77777777" w:rsidR="0076124C" w:rsidRDefault="0076124C" w:rsidP="0076124C">
      <w:pPr>
        <w:pStyle w:val="ListParagraph"/>
        <w:spacing w:after="0"/>
        <w:ind w:left="1446"/>
        <w:rPr>
          <w:rFonts w:ascii="Calibri" w:hAnsi="Calibri"/>
        </w:rPr>
      </w:pPr>
    </w:p>
    <w:p w14:paraId="36ABE9A8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7C2FA426" w14:textId="77777777" w:rsidR="0076124C" w:rsidRPr="005F78FD" w:rsidRDefault="0076124C" w:rsidP="0076124C">
      <w:pPr>
        <w:spacing w:after="0"/>
        <w:ind w:left="1086"/>
        <w:rPr>
          <w:rFonts w:ascii="Calibri" w:hAnsi="Calibri"/>
        </w:rPr>
      </w:pPr>
    </w:p>
    <w:p w14:paraId="4AB94901" w14:textId="77777777" w:rsidR="0076124C" w:rsidRDefault="0076124C" w:rsidP="0076124C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132874D" w14:textId="77777777" w:rsidR="0076124C" w:rsidRDefault="0076124C" w:rsidP="0076124C">
      <w:pPr>
        <w:spacing w:after="0"/>
        <w:ind w:left="709"/>
        <w:rPr>
          <w:rFonts w:ascii="Calibri" w:hAnsi="Calibri"/>
        </w:rPr>
      </w:pPr>
    </w:p>
    <w:p w14:paraId="4A7D69F1" w14:textId="77777777" w:rsidR="0076124C" w:rsidRDefault="0076124C" w:rsidP="0076124C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595B248" w14:textId="77777777" w:rsidR="0076124C" w:rsidRDefault="0076124C" w:rsidP="0076124C">
      <w:pPr>
        <w:rPr>
          <w:rFonts w:ascii="Calibri" w:hAnsi="Calibri"/>
          <w:b/>
          <w:i/>
          <w:sz w:val="24"/>
        </w:rPr>
      </w:pPr>
    </w:p>
    <w:p w14:paraId="51FBAA34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num w:numId="1" w16cid:durableId="12135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4C"/>
    <w:rsid w:val="00075923"/>
    <w:rsid w:val="00396924"/>
    <w:rsid w:val="00703D1A"/>
    <w:rsid w:val="0076124C"/>
    <w:rsid w:val="007B1C4C"/>
    <w:rsid w:val="00CC04EA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F944"/>
  <w15:chartTrackingRefBased/>
  <w15:docId w15:val="{3DF88CA2-81A3-477D-BA8B-3C302669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4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124C"/>
    <w:rPr>
      <w:b/>
      <w:bCs/>
    </w:rPr>
  </w:style>
  <w:style w:type="paragraph" w:styleId="ListParagraph">
    <w:name w:val="List Paragraph"/>
    <w:basedOn w:val="Normal"/>
    <w:uiPriority w:val="34"/>
    <w:qFormat/>
    <w:rsid w:val="0076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2023-08-02T03:22:00Z</dcterms:created>
  <dcterms:modified xsi:type="dcterms:W3CDTF">2023-08-02T04:02:00Z</dcterms:modified>
</cp:coreProperties>
</file>