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.1 AWNING and CASEMENT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6E289F">
        <w:rPr>
          <w:rFonts w:ascii="Calibri" w:hAnsi="Calibri"/>
        </w:rPr>
        <w:t>Smartwood</w:t>
      </w:r>
      <w:r>
        <w:rPr>
          <w:rFonts w:ascii="Calibri" w:hAnsi="Calibri"/>
        </w:rPr>
        <w:t xml:space="preserve"> Series frames</w:t>
      </w:r>
      <w:r w:rsidR="00250746" w:rsidRPr="00250746">
        <w:rPr>
          <w:rFonts w:ascii="Calibri" w:hAnsi="Calibri"/>
        </w:rPr>
        <w:t xml:space="preserve"> </w:t>
      </w:r>
      <w:r w:rsidR="00250746">
        <w:rPr>
          <w:rFonts w:ascii="Calibri" w:hAnsi="Calibri"/>
        </w:rPr>
        <w:t>utilising a 38mm platform</w:t>
      </w:r>
      <w:r>
        <w:rPr>
          <w:rFonts w:ascii="Calibri" w:hAnsi="Calibri"/>
        </w:rPr>
        <w:t xml:space="preserve"> </w:t>
      </w:r>
      <w:r w:rsidR="00A32293">
        <w:rPr>
          <w:rFonts w:ascii="Calibri" w:hAnsi="Calibri"/>
        </w:rPr>
        <w:t xml:space="preserve">and </w:t>
      </w:r>
      <w:r>
        <w:rPr>
          <w:rFonts w:ascii="Calibri" w:hAnsi="Calibri"/>
        </w:rPr>
        <w:t>an IGU thickness up to 2</w:t>
      </w:r>
      <w:r w:rsidR="006E289F">
        <w:rPr>
          <w:rFonts w:ascii="Calibri" w:hAnsi="Calibri"/>
        </w:rPr>
        <w:t>4</w:t>
      </w:r>
      <w:r>
        <w:rPr>
          <w:rFonts w:ascii="Calibri" w:hAnsi="Calibri"/>
        </w:rPr>
        <w:t>mm</w:t>
      </w:r>
      <w:r w:rsidR="00250746">
        <w:rPr>
          <w:rFonts w:ascii="Calibri" w:hAnsi="Calibri"/>
        </w:rPr>
        <w:t xml:space="preserve"> (a special bead allows 32mm double glazed units with internal blind systems)</w:t>
      </w:r>
      <w:r>
        <w:rPr>
          <w:rFonts w:ascii="Calibri" w:hAnsi="Calibri"/>
        </w:rPr>
        <w:t>.</w:t>
      </w:r>
    </w:p>
    <w:p w:rsidR="00A32293" w:rsidRDefault="007B0442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Facing sashes are used.</w:t>
      </w:r>
      <w:r w:rsidR="00A32293">
        <w:rPr>
          <w:rFonts w:ascii="Calibri" w:hAnsi="Calibri"/>
        </w:rPr>
        <w:t xml:space="preserve"> 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windows are externally beaded</w:t>
      </w:r>
      <w:r w:rsidR="009C1CFD">
        <w:rPr>
          <w:rFonts w:ascii="Calibri" w:hAnsi="Calibri"/>
        </w:rPr>
        <w:t>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7243F4" w:rsidRDefault="007243F4" w:rsidP="007243F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Sightline adaptors are available for continuous sightlines.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</w:t>
      </w:r>
      <w:r w:rsidR="009C1CFD">
        <w:rPr>
          <w:rFonts w:ascii="Calibri" w:hAnsi="Calibri"/>
        </w:rPr>
        <w:t>project internally as solid wood profiles.</w:t>
      </w:r>
    </w:p>
    <w:p w:rsidR="00E04888" w:rsidRDefault="00E04888" w:rsidP="00E04888">
      <w:pPr>
        <w:spacing w:after="0"/>
        <w:rPr>
          <w:rFonts w:ascii="Calibri" w:hAnsi="Calibri"/>
        </w:rPr>
      </w:pPr>
    </w:p>
    <w:p w:rsidR="00E04888" w:rsidRPr="00E04888" w:rsidRDefault="00E04888" w:rsidP="00E04888">
      <w:pPr>
        <w:numPr>
          <w:ilvl w:val="0"/>
          <w:numId w:val="29"/>
        </w:numPr>
        <w:spacing w:after="0"/>
        <w:rPr>
          <w:rFonts w:ascii="Calibri" w:hAnsi="Calibri"/>
        </w:rPr>
      </w:pPr>
      <w:r>
        <w:rPr>
          <w:rFonts w:ascii="Calibri" w:hAnsi="Calibri"/>
        </w:rPr>
        <w:t>Timber Species = ..</w:t>
      </w:r>
      <w:r>
        <w:rPr>
          <w:rFonts w:ascii="Calibri" w:hAnsi="Calibri"/>
          <w:lang w:val="en-AU"/>
        </w:rPr>
        <w:t>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7243F4" w:rsidRDefault="007243F4" w:rsidP="007243F4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7243F4" w:rsidRDefault="007243F4" w:rsidP="007243F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sightline adaptors)</w:t>
      </w:r>
    </w:p>
    <w:p w:rsidR="007243F4" w:rsidRPr="007243F4" w:rsidRDefault="007243F4" w:rsidP="007243F4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000EE4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9A3F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9A2E89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9A2E89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54475"/>
    <w:rsid w:val="000E5033"/>
    <w:rsid w:val="000E797F"/>
    <w:rsid w:val="00134B3F"/>
    <w:rsid w:val="001F7E13"/>
    <w:rsid w:val="00250746"/>
    <w:rsid w:val="00304385"/>
    <w:rsid w:val="0031566D"/>
    <w:rsid w:val="00320973"/>
    <w:rsid w:val="003470B1"/>
    <w:rsid w:val="00481280"/>
    <w:rsid w:val="00630EF0"/>
    <w:rsid w:val="006675B8"/>
    <w:rsid w:val="006863CC"/>
    <w:rsid w:val="0068684B"/>
    <w:rsid w:val="006B531C"/>
    <w:rsid w:val="006C40EA"/>
    <w:rsid w:val="006E289F"/>
    <w:rsid w:val="006F6D6D"/>
    <w:rsid w:val="007243F4"/>
    <w:rsid w:val="00732E68"/>
    <w:rsid w:val="00775C51"/>
    <w:rsid w:val="007B0442"/>
    <w:rsid w:val="007E4B24"/>
    <w:rsid w:val="00882CAF"/>
    <w:rsid w:val="008A4DB0"/>
    <w:rsid w:val="009A2E89"/>
    <w:rsid w:val="009A3F04"/>
    <w:rsid w:val="009C1CFD"/>
    <w:rsid w:val="00A05872"/>
    <w:rsid w:val="00A17554"/>
    <w:rsid w:val="00A32293"/>
    <w:rsid w:val="00A752BE"/>
    <w:rsid w:val="00AD2AC2"/>
    <w:rsid w:val="00B21B25"/>
    <w:rsid w:val="00CC187F"/>
    <w:rsid w:val="00D46326"/>
    <w:rsid w:val="00D67F9F"/>
    <w:rsid w:val="00E010E5"/>
    <w:rsid w:val="00E04888"/>
    <w:rsid w:val="00E33D79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2013-07-01T22:18:00Z</dcterms:created>
  <dcterms:modified xsi:type="dcterms:W3CDTF">2013-07-01T22:24:00Z</dcterms:modified>
</cp:coreProperties>
</file>