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C69D" w14:textId="070E123E" w:rsidR="00B66095" w:rsidRDefault="00B66095"/>
    <w:p w14:paraId="448E993B" w14:textId="77777777" w:rsidR="00834708" w:rsidRDefault="00834708" w:rsidP="00834708">
      <w:r>
        <w:tab/>
      </w:r>
      <w:r>
        <w:tab/>
      </w:r>
      <w:r>
        <w:tab/>
      </w:r>
      <w:r>
        <w:tab/>
      </w:r>
      <w:r>
        <w:tab/>
      </w:r>
    </w:p>
    <w:p w14:paraId="2D99466D" w14:textId="77777777" w:rsidR="00834708" w:rsidRDefault="00834708" w:rsidP="00834708">
      <w:r w:rsidRPr="00673E9D">
        <w:rPr>
          <w:noProof/>
        </w:rPr>
        <w:drawing>
          <wp:inline distT="0" distB="0" distL="0" distR="0" wp14:anchorId="404882D3" wp14:editId="38CFA9CD">
            <wp:extent cx="1367758" cy="543195"/>
            <wp:effectExtent l="0" t="0" r="4445" b="3175"/>
            <wp:docPr id="2" name="Picture 2" descr="A blue screen with white lett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screen with white letters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687" cy="57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3E9D">
        <w:rPr>
          <w:noProof/>
        </w:rPr>
        <w:drawing>
          <wp:inline distT="0" distB="0" distL="0" distR="0" wp14:anchorId="11B1EC73" wp14:editId="71C8BC7C">
            <wp:extent cx="1382295" cy="484094"/>
            <wp:effectExtent l="0" t="0" r="2540" b="0"/>
            <wp:docPr id="1" name="Picture 1" descr="A picture containing text, tableware, dishwar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, dishware, clip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9465" cy="52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F7CD7" w14:textId="77777777" w:rsidR="00834708" w:rsidRDefault="00834708" w:rsidP="00834708">
      <w:pPr>
        <w:rPr>
          <w:rFonts w:ascii="Arial Unicode MS" w:eastAsia="Arial Unicode MS" w:hAnsi="Arial Unicode MS" w:cs="Arial Unicode MS"/>
          <w:sz w:val="20"/>
          <w:szCs w:val="20"/>
          <w:lang w:eastAsia="en-GB"/>
        </w:rPr>
      </w:pPr>
    </w:p>
    <w:p w14:paraId="74D53B9D" w14:textId="77777777" w:rsidR="00834708" w:rsidRDefault="00834708" w:rsidP="00834708">
      <w:pPr>
        <w:rPr>
          <w:rFonts w:ascii="Arial Unicode MS" w:eastAsia="Arial Unicode MS" w:hAnsi="Arial Unicode MS" w:cs="Arial Unicode MS"/>
          <w:sz w:val="20"/>
          <w:szCs w:val="20"/>
          <w:lang w:eastAsia="en-GB"/>
        </w:rPr>
      </w:pPr>
    </w:p>
    <w:p w14:paraId="335CEB73" w14:textId="77777777" w:rsidR="00834708" w:rsidRDefault="00834708" w:rsidP="00834708">
      <w:pPr>
        <w:rPr>
          <w:rFonts w:ascii="Arial Unicode MS" w:eastAsia="Arial Unicode MS" w:hAnsi="Arial Unicode MS" w:cs="Arial Unicode MS"/>
          <w:sz w:val="20"/>
          <w:szCs w:val="20"/>
          <w:lang w:eastAsia="en-GB"/>
        </w:rPr>
      </w:pPr>
    </w:p>
    <w:p w14:paraId="0EC16688" w14:textId="1DCC432E" w:rsidR="00834708" w:rsidRPr="001F6A1B" w:rsidRDefault="00834708" w:rsidP="00834708">
      <w:pPr>
        <w:rPr>
          <w:rFonts w:ascii="Arial Unicode MS" w:eastAsia="Arial Unicode MS" w:hAnsi="Arial Unicode MS" w:cs="Arial Unicode MS"/>
          <w:b/>
          <w:bCs/>
          <w:color w:val="1F3864" w:themeColor="accent1" w:themeShade="80"/>
          <w:sz w:val="28"/>
          <w:szCs w:val="28"/>
          <w:lang w:eastAsia="en-GB"/>
        </w:rPr>
      </w:pPr>
      <w:r w:rsidRPr="001F6A1B">
        <w:rPr>
          <w:rFonts w:ascii="Arial Unicode MS" w:eastAsia="Arial Unicode MS" w:hAnsi="Arial Unicode MS" w:cs="Arial Unicode MS"/>
          <w:b/>
          <w:bCs/>
          <w:color w:val="1F3864" w:themeColor="accent1" w:themeShade="80"/>
          <w:sz w:val="28"/>
          <w:szCs w:val="28"/>
          <w:lang w:eastAsia="en-GB"/>
        </w:rPr>
        <w:t>Specification Details for Architects and Specif</w:t>
      </w:r>
      <w:r w:rsidR="00B56430" w:rsidRPr="001F6A1B">
        <w:rPr>
          <w:rFonts w:ascii="Arial Unicode MS" w:eastAsia="Arial Unicode MS" w:hAnsi="Arial Unicode MS" w:cs="Arial Unicode MS"/>
          <w:b/>
          <w:bCs/>
          <w:color w:val="1F3864" w:themeColor="accent1" w:themeShade="80"/>
          <w:sz w:val="28"/>
          <w:szCs w:val="28"/>
          <w:lang w:eastAsia="en-GB"/>
        </w:rPr>
        <w:t>i</w:t>
      </w:r>
      <w:r w:rsidRPr="001F6A1B">
        <w:rPr>
          <w:rFonts w:ascii="Arial Unicode MS" w:eastAsia="Arial Unicode MS" w:hAnsi="Arial Unicode MS" w:cs="Arial Unicode MS"/>
          <w:b/>
          <w:bCs/>
          <w:color w:val="1F3864" w:themeColor="accent1" w:themeShade="80"/>
          <w:sz w:val="28"/>
          <w:szCs w:val="28"/>
          <w:lang w:eastAsia="en-GB"/>
        </w:rPr>
        <w:t>ers</w:t>
      </w:r>
    </w:p>
    <w:p w14:paraId="2C873B63" w14:textId="21E9FB5C" w:rsidR="00834708" w:rsidRPr="001F6A1B" w:rsidRDefault="00834708" w:rsidP="00834708">
      <w:pPr>
        <w:rPr>
          <w:rFonts w:ascii="Arial Unicode MS" w:eastAsia="Arial Unicode MS" w:hAnsi="Arial Unicode MS" w:cs="Arial Unicode MS"/>
          <w:color w:val="1F3864" w:themeColor="accent1" w:themeShade="80"/>
          <w:sz w:val="16"/>
          <w:szCs w:val="16"/>
          <w:lang w:eastAsia="en-GB"/>
        </w:rPr>
      </w:pPr>
      <w:proofErr w:type="spellStart"/>
      <w:r w:rsidRPr="001F6A1B">
        <w:rPr>
          <w:rFonts w:ascii="Arial Unicode MS" w:eastAsia="Arial Unicode MS" w:hAnsi="Arial Unicode MS" w:cs="Arial Unicode MS"/>
          <w:b/>
          <w:bCs/>
          <w:color w:val="1F3864" w:themeColor="accent1" w:themeShade="80"/>
          <w:sz w:val="28"/>
          <w:szCs w:val="28"/>
          <w:lang w:eastAsia="en-GB"/>
        </w:rPr>
        <w:t>Fenta</w:t>
      </w:r>
      <w:proofErr w:type="spellEnd"/>
      <w:r w:rsidRPr="001F6A1B">
        <w:rPr>
          <w:rFonts w:ascii="Arial Unicode MS" w:eastAsia="Arial Unicode MS" w:hAnsi="Arial Unicode MS" w:cs="Arial Unicode MS"/>
          <w:b/>
          <w:bCs/>
          <w:color w:val="1F3864" w:themeColor="accent1" w:themeShade="80"/>
          <w:sz w:val="28"/>
          <w:szCs w:val="28"/>
          <w:lang w:eastAsia="en-GB"/>
        </w:rPr>
        <w:t xml:space="preserve"> Ceiling Tiles</w:t>
      </w:r>
      <w:r w:rsidR="001F6A1B">
        <w:rPr>
          <w:rFonts w:ascii="Arial Unicode MS" w:eastAsia="Arial Unicode MS" w:hAnsi="Arial Unicode MS" w:cs="Arial Unicode MS"/>
          <w:b/>
          <w:bCs/>
          <w:color w:val="1F3864" w:themeColor="accent1" w:themeShade="80"/>
          <w:sz w:val="28"/>
          <w:szCs w:val="28"/>
          <w:lang w:eastAsia="en-GB"/>
        </w:rPr>
        <w:tab/>
      </w:r>
      <w:r w:rsidR="001F6A1B">
        <w:rPr>
          <w:rFonts w:ascii="Arial Unicode MS" w:eastAsia="Arial Unicode MS" w:hAnsi="Arial Unicode MS" w:cs="Arial Unicode MS"/>
          <w:b/>
          <w:bCs/>
          <w:color w:val="1F3864" w:themeColor="accent1" w:themeShade="80"/>
          <w:sz w:val="28"/>
          <w:szCs w:val="28"/>
          <w:lang w:eastAsia="en-GB"/>
        </w:rPr>
        <w:tab/>
      </w:r>
      <w:r w:rsidR="001F6A1B">
        <w:rPr>
          <w:rFonts w:ascii="Arial Unicode MS" w:eastAsia="Arial Unicode MS" w:hAnsi="Arial Unicode MS" w:cs="Arial Unicode MS"/>
          <w:b/>
          <w:bCs/>
          <w:color w:val="1F3864" w:themeColor="accent1" w:themeShade="80"/>
          <w:sz w:val="28"/>
          <w:szCs w:val="28"/>
          <w:lang w:eastAsia="en-GB"/>
        </w:rPr>
        <w:tab/>
      </w:r>
      <w:r w:rsidR="001F6A1B">
        <w:rPr>
          <w:rFonts w:ascii="Arial Unicode MS" w:eastAsia="Arial Unicode MS" w:hAnsi="Arial Unicode MS" w:cs="Arial Unicode MS"/>
          <w:color w:val="1F3864" w:themeColor="accent1" w:themeShade="80"/>
          <w:sz w:val="16"/>
          <w:szCs w:val="16"/>
          <w:lang w:eastAsia="en-GB"/>
        </w:rPr>
        <w:tab/>
      </w:r>
      <w:r w:rsidR="001F6A1B">
        <w:rPr>
          <w:rFonts w:ascii="Arial Unicode MS" w:eastAsia="Arial Unicode MS" w:hAnsi="Arial Unicode MS" w:cs="Arial Unicode MS"/>
          <w:color w:val="1F3864" w:themeColor="accent1" w:themeShade="80"/>
          <w:sz w:val="16"/>
          <w:szCs w:val="16"/>
          <w:lang w:eastAsia="en-GB"/>
        </w:rPr>
        <w:tab/>
      </w:r>
      <w:r w:rsidR="001F6A1B">
        <w:rPr>
          <w:rFonts w:ascii="Arial Unicode MS" w:eastAsia="Arial Unicode MS" w:hAnsi="Arial Unicode MS" w:cs="Arial Unicode MS"/>
          <w:color w:val="1F3864" w:themeColor="accent1" w:themeShade="80"/>
          <w:sz w:val="16"/>
          <w:szCs w:val="16"/>
          <w:lang w:eastAsia="en-GB"/>
        </w:rPr>
        <w:tab/>
      </w:r>
      <w:r w:rsidR="001F6A1B">
        <w:rPr>
          <w:rFonts w:ascii="Arial Unicode MS" w:eastAsia="Arial Unicode MS" w:hAnsi="Arial Unicode MS" w:cs="Arial Unicode MS"/>
          <w:color w:val="1F3864" w:themeColor="accent1" w:themeShade="80"/>
          <w:sz w:val="16"/>
          <w:szCs w:val="16"/>
          <w:lang w:eastAsia="en-GB"/>
        </w:rPr>
        <w:tab/>
      </w:r>
      <w:r w:rsidR="001F6A1B">
        <w:rPr>
          <w:rFonts w:ascii="Arial Unicode MS" w:eastAsia="Arial Unicode MS" w:hAnsi="Arial Unicode MS" w:cs="Arial Unicode MS"/>
          <w:color w:val="1F3864" w:themeColor="accent1" w:themeShade="80"/>
          <w:sz w:val="16"/>
          <w:szCs w:val="16"/>
          <w:lang w:eastAsia="en-GB"/>
        </w:rPr>
        <w:tab/>
        <w:t xml:space="preserve">       April 2021</w:t>
      </w:r>
    </w:p>
    <w:p w14:paraId="5AFDFF7C" w14:textId="77777777" w:rsidR="00834708" w:rsidRDefault="00834708" w:rsidP="00834708">
      <w:pPr>
        <w:pBdr>
          <w:bottom w:val="single" w:sz="6" w:space="1" w:color="auto"/>
        </w:pBdr>
        <w:rPr>
          <w:rFonts w:ascii="Arial Unicode MS" w:eastAsia="Arial Unicode MS" w:hAnsi="Arial Unicode MS" w:cs="Arial Unicode MS"/>
          <w:sz w:val="20"/>
          <w:szCs w:val="20"/>
          <w:lang w:eastAsia="en-GB"/>
        </w:rPr>
      </w:pPr>
    </w:p>
    <w:p w14:paraId="01414294" w14:textId="77777777" w:rsidR="00834708" w:rsidRDefault="00834708" w:rsidP="00B66095"/>
    <w:p w14:paraId="0BC3C6AA" w14:textId="77777777" w:rsidR="00B66095" w:rsidRPr="00AE20DD" w:rsidRDefault="00B66095" w:rsidP="00A061D4">
      <w:pPr>
        <w:jc w:val="both"/>
        <w:rPr>
          <w:rFonts w:ascii="Arial Unicode MS" w:eastAsia="Arial Unicode MS" w:hAnsi="Arial Unicode MS" w:cs="Arial Unicode MS"/>
          <w:i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i/>
          <w:sz w:val="16"/>
          <w:szCs w:val="16"/>
        </w:rPr>
        <w:t xml:space="preserve">Copy and drop </w:t>
      </w:r>
      <w:proofErr w:type="spellStart"/>
      <w:r w:rsidRPr="00AE20DD">
        <w:rPr>
          <w:rFonts w:ascii="Arial Unicode MS" w:eastAsia="Arial Unicode MS" w:hAnsi="Arial Unicode MS" w:cs="Arial Unicode MS"/>
          <w:i/>
          <w:sz w:val="16"/>
          <w:szCs w:val="16"/>
        </w:rPr>
        <w:t>Fenta</w:t>
      </w:r>
      <w:proofErr w:type="spellEnd"/>
      <w:r w:rsidRPr="00AE20DD">
        <w:rPr>
          <w:rFonts w:ascii="Arial Unicode MS" w:eastAsia="Arial Unicode MS" w:hAnsi="Arial Unicode MS" w:cs="Arial Unicode MS"/>
          <w:i/>
          <w:sz w:val="16"/>
          <w:szCs w:val="16"/>
        </w:rPr>
        <w:t xml:space="preserve"> Ceiling Tile specs into your building brief </w:t>
      </w:r>
    </w:p>
    <w:p w14:paraId="2183EA1C" w14:textId="77777777" w:rsidR="00B66095" w:rsidRPr="00AE20DD" w:rsidRDefault="00B66095" w:rsidP="00A061D4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5CB900D2" w14:textId="73619796" w:rsidR="00B66095" w:rsidRPr="00AE20DD" w:rsidRDefault="00B66095" w:rsidP="00A061D4">
      <w:pPr>
        <w:pStyle w:val="ListParagraph"/>
        <w:numPr>
          <w:ilvl w:val="0"/>
          <w:numId w:val="9"/>
        </w:numPr>
        <w:ind w:left="360"/>
        <w:jc w:val="both"/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  <w:t>GENERAL INFORMATION</w:t>
      </w:r>
    </w:p>
    <w:p w14:paraId="63B67625" w14:textId="77777777" w:rsidR="00834708" w:rsidRPr="00AE20DD" w:rsidRDefault="00834708" w:rsidP="00A061D4">
      <w:pPr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15E78604" w14:textId="5F1468B5" w:rsidR="00834708" w:rsidRPr="00AE20DD" w:rsidRDefault="00B66095" w:rsidP="00A061D4">
      <w:pPr>
        <w:pStyle w:val="ListParagraph"/>
        <w:numPr>
          <w:ilvl w:val="0"/>
          <w:numId w:val="14"/>
        </w:numPr>
        <w:jc w:val="both"/>
        <w:rPr>
          <w:rFonts w:ascii="Arial Unicode MS" w:eastAsia="Arial Unicode MS" w:hAnsi="Arial Unicode MS" w:cs="Arial Unicode MS"/>
          <w:bCs/>
          <w:sz w:val="16"/>
          <w:szCs w:val="16"/>
        </w:rPr>
      </w:pPr>
      <w:proofErr w:type="spellStart"/>
      <w:r w:rsidRPr="00AE20DD">
        <w:rPr>
          <w:rFonts w:ascii="Arial Unicode MS" w:eastAsia="Arial Unicode MS" w:hAnsi="Arial Unicode MS" w:cs="Arial Unicode MS"/>
          <w:bCs/>
          <w:sz w:val="16"/>
          <w:szCs w:val="16"/>
        </w:rPr>
        <w:t>Fenta</w:t>
      </w:r>
      <w:proofErr w:type="spellEnd"/>
      <w:r w:rsidRPr="00AE20DD">
        <w:rPr>
          <w:rFonts w:ascii="Arial Unicode MS" w:eastAsia="Arial Unicode MS" w:hAnsi="Arial Unicode MS" w:cs="Arial Unicode MS"/>
          <w:bCs/>
          <w:sz w:val="16"/>
          <w:szCs w:val="16"/>
        </w:rPr>
        <w:t xml:space="preserve"> Ceiling Tiles are designed and manufactured by </w:t>
      </w:r>
      <w:r w:rsidR="00834708" w:rsidRPr="00AE20DD">
        <w:rPr>
          <w:rFonts w:ascii="Arial Unicode MS" w:eastAsia="Arial Unicode MS" w:hAnsi="Arial Unicode MS" w:cs="Arial Unicode MS"/>
          <w:bCs/>
          <w:sz w:val="16"/>
          <w:szCs w:val="16"/>
        </w:rPr>
        <w:t>Bates Surfaces</w:t>
      </w:r>
      <w:r w:rsidR="00AE20DD" w:rsidRPr="00AE20DD">
        <w:rPr>
          <w:rFonts w:ascii="Arial Unicode MS" w:eastAsia="Arial Unicode MS" w:hAnsi="Arial Unicode MS" w:cs="Arial Unicode MS"/>
          <w:bCs/>
          <w:sz w:val="16"/>
          <w:szCs w:val="16"/>
        </w:rPr>
        <w:t xml:space="preserve">.  </w:t>
      </w:r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For more information, contact </w:t>
      </w:r>
      <w:r w:rsidR="00A061D4">
        <w:rPr>
          <w:rFonts w:ascii="Arial Unicode MS" w:eastAsia="Arial Unicode MS" w:hAnsi="Arial Unicode MS" w:cs="Arial Unicode MS"/>
          <w:sz w:val="16"/>
          <w:szCs w:val="16"/>
        </w:rPr>
        <w:t xml:space="preserve">Bates Surfaces on </w:t>
      </w:r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0800 269 251 or email </w:t>
      </w:r>
      <w:hyperlink r:id="rId7" w:history="1">
        <w:r w:rsidR="00834708" w:rsidRPr="00AE20DD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info@batessurfaces.co.nz</w:t>
        </w:r>
      </w:hyperlink>
      <w:r w:rsidR="00A061D4" w:rsidRPr="00A061D4">
        <w:rPr>
          <w:rStyle w:val="Hyperlink"/>
          <w:rFonts w:ascii="Arial Unicode MS" w:eastAsia="Arial Unicode MS" w:hAnsi="Arial Unicode MS" w:cs="Arial Unicode MS"/>
          <w:sz w:val="16"/>
          <w:szCs w:val="16"/>
          <w:u w:val="none"/>
        </w:rPr>
        <w:t>.</w:t>
      </w:r>
    </w:p>
    <w:p w14:paraId="4357E334" w14:textId="77777777" w:rsidR="00B66095" w:rsidRPr="00AE20DD" w:rsidRDefault="00B66095" w:rsidP="00A061D4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1DB42240" w14:textId="77777777" w:rsidR="00B66095" w:rsidRPr="00AE20DD" w:rsidRDefault="00B66095" w:rsidP="00A061D4">
      <w:pPr>
        <w:pStyle w:val="ListParagraph"/>
        <w:numPr>
          <w:ilvl w:val="0"/>
          <w:numId w:val="14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>COMPOSITION</w:t>
      </w:r>
    </w:p>
    <w:p w14:paraId="2292BB5B" w14:textId="77777777" w:rsidR="00B66095" w:rsidRPr="00AE20DD" w:rsidRDefault="00B66095" w:rsidP="00A061D4">
      <w:pPr>
        <w:ind w:firstLine="72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Hard-wearing pre-finished ceiling tile with high gloss, non-scratchable and highly reflective polyurethane coating. </w:t>
      </w:r>
    </w:p>
    <w:p w14:paraId="5E6C1FE4" w14:textId="6D901071" w:rsidR="00B66095" w:rsidRPr="00AE20DD" w:rsidRDefault="00B66095" w:rsidP="00A061D4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45763ECA" w14:textId="67B5D539" w:rsidR="00834708" w:rsidRPr="00AE20DD" w:rsidRDefault="00834708" w:rsidP="00A061D4">
      <w:pPr>
        <w:pStyle w:val="ListParagraph"/>
        <w:numPr>
          <w:ilvl w:val="0"/>
          <w:numId w:val="15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>MAKE-UP</w:t>
      </w:r>
    </w:p>
    <w:p w14:paraId="7510608A" w14:textId="0B75E8F2" w:rsidR="00B66095" w:rsidRPr="00AE20DD" w:rsidRDefault="00B66095" w:rsidP="00A061D4">
      <w:pPr>
        <w:ind w:firstLine="72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Substrate:  4.5mm James Hardie </w:t>
      </w:r>
      <w:proofErr w:type="spellStart"/>
      <w:r w:rsidRPr="00AE20DD">
        <w:rPr>
          <w:rFonts w:ascii="Arial Unicode MS" w:eastAsia="Arial Unicode MS" w:hAnsi="Arial Unicode MS" w:cs="Arial Unicode MS"/>
          <w:sz w:val="16"/>
          <w:szCs w:val="16"/>
        </w:rPr>
        <w:t>fibre</w:t>
      </w:r>
      <w:proofErr w:type="spellEnd"/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 cement substrate (cellulose </w:t>
      </w:r>
      <w:proofErr w:type="spellStart"/>
      <w:r w:rsidRPr="00AE20DD">
        <w:rPr>
          <w:rFonts w:ascii="Arial Unicode MS" w:eastAsia="Arial Unicode MS" w:hAnsi="Arial Unicode MS" w:cs="Arial Unicode MS"/>
          <w:sz w:val="16"/>
          <w:szCs w:val="16"/>
        </w:rPr>
        <w:t>fibre</w:t>
      </w:r>
      <w:proofErr w:type="spellEnd"/>
      <w:r w:rsidRPr="00AE20DD">
        <w:rPr>
          <w:rFonts w:ascii="Arial Unicode MS" w:eastAsia="Arial Unicode MS" w:hAnsi="Arial Unicode MS" w:cs="Arial Unicode MS"/>
          <w:sz w:val="16"/>
          <w:szCs w:val="16"/>
        </w:rPr>
        <w:t>, Portland cement, ground sand and water)</w:t>
      </w:r>
    </w:p>
    <w:p w14:paraId="105491DC" w14:textId="77777777" w:rsidR="00B66095" w:rsidRPr="00AE20DD" w:rsidRDefault="00B66095" w:rsidP="00A061D4">
      <w:pPr>
        <w:ind w:left="72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Face Surface: primer coat plus one coat of </w:t>
      </w:r>
      <w:proofErr w:type="spellStart"/>
      <w:r w:rsidRPr="00AE20DD">
        <w:rPr>
          <w:rFonts w:ascii="Arial Unicode MS" w:eastAsia="Arial Unicode MS" w:hAnsi="Arial Unicode MS" w:cs="Arial Unicode MS"/>
          <w:sz w:val="16"/>
          <w:szCs w:val="16"/>
        </w:rPr>
        <w:t>UltraLight</w:t>
      </w:r>
      <w:proofErr w:type="spellEnd"/>
      <w:r w:rsidRPr="00AE20DD">
        <w:rPr>
          <w:rFonts w:ascii="Arial Unicode MS" w:eastAsia="Arial Unicode MS" w:hAnsi="Arial Unicode MS" w:cs="Arial Unicode MS"/>
          <w:sz w:val="16"/>
          <w:szCs w:val="16"/>
        </w:rPr>
        <w:t>™ Technology white polyurethane, UV-cured full-gloss finish.</w:t>
      </w:r>
    </w:p>
    <w:p w14:paraId="176C64FD" w14:textId="77777777" w:rsidR="00B66095" w:rsidRPr="00AE20DD" w:rsidRDefault="00B66095" w:rsidP="00A061D4">
      <w:pPr>
        <w:ind w:firstLine="72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>Back Surface and edges: sealed with primer coat</w:t>
      </w:r>
    </w:p>
    <w:p w14:paraId="346AFD00" w14:textId="77777777" w:rsidR="00B66095" w:rsidRPr="00AE20DD" w:rsidRDefault="00B66095" w:rsidP="00A061D4">
      <w:pPr>
        <w:pStyle w:val="ListParagraph"/>
        <w:ind w:left="1080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0778C098" w14:textId="4EB23518" w:rsidR="00B66095" w:rsidRPr="00AE20DD" w:rsidRDefault="00B66095" w:rsidP="00A061D4">
      <w:pPr>
        <w:pStyle w:val="ListParagraph"/>
        <w:numPr>
          <w:ilvl w:val="0"/>
          <w:numId w:val="15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>USAGE</w:t>
      </w:r>
    </w:p>
    <w:p w14:paraId="3E8147A8" w14:textId="77777777" w:rsidR="00B66095" w:rsidRPr="00AE20DD" w:rsidRDefault="00B66095" w:rsidP="00A061D4">
      <w:pPr>
        <w:ind w:firstLine="72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>Retail fit-outs</w:t>
      </w:r>
    </w:p>
    <w:p w14:paraId="00A6D9F7" w14:textId="77777777" w:rsidR="00B66095" w:rsidRPr="00AE20DD" w:rsidRDefault="00B66095" w:rsidP="00A061D4">
      <w:pPr>
        <w:ind w:left="72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>Commercial kitchens</w:t>
      </w:r>
    </w:p>
    <w:p w14:paraId="1C049BB8" w14:textId="394B03A4" w:rsidR="00B66095" w:rsidRPr="00AE20DD" w:rsidRDefault="00B66095" w:rsidP="00A061D4">
      <w:pPr>
        <w:ind w:firstLine="72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Hospitals </w:t>
      </w:r>
      <w:r w:rsidR="00834708" w:rsidRPr="00AE20DD">
        <w:rPr>
          <w:rFonts w:ascii="Arial Unicode MS" w:eastAsia="Arial Unicode MS" w:hAnsi="Arial Unicode MS" w:cs="Arial Unicode MS"/>
          <w:sz w:val="16"/>
          <w:szCs w:val="16"/>
        </w:rPr>
        <w:t>and</w:t>
      </w:r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 healthcare environments</w:t>
      </w:r>
    </w:p>
    <w:p w14:paraId="77D6A427" w14:textId="77777777" w:rsidR="00B66095" w:rsidRPr="00AE20DD" w:rsidRDefault="00B66095" w:rsidP="00A061D4">
      <w:pPr>
        <w:ind w:firstLine="72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>Hotels</w:t>
      </w:r>
    </w:p>
    <w:p w14:paraId="067DF240" w14:textId="77777777" w:rsidR="00834708" w:rsidRPr="00AE20DD" w:rsidRDefault="00B66095" w:rsidP="00A061D4">
      <w:pPr>
        <w:ind w:firstLine="72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>Laundries and utility spaces</w:t>
      </w:r>
    </w:p>
    <w:p w14:paraId="27EA76CC" w14:textId="236C22C0" w:rsidR="00B66095" w:rsidRPr="00AE20DD" w:rsidRDefault="00B66095" w:rsidP="00A061D4">
      <w:pPr>
        <w:ind w:firstLine="72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>Swimming pools and sports complexes</w:t>
      </w:r>
    </w:p>
    <w:p w14:paraId="1D5F2CCF" w14:textId="6746B978" w:rsidR="00834708" w:rsidRPr="00AE20DD" w:rsidRDefault="00834708" w:rsidP="00A061D4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1F461A3F" w14:textId="77777777" w:rsidR="00834708" w:rsidRPr="00AE20DD" w:rsidRDefault="00834708" w:rsidP="00A061D4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61A42229" w14:textId="663DF8DE" w:rsidR="00B66095" w:rsidRPr="00AE20DD" w:rsidRDefault="00B66095" w:rsidP="00A061D4">
      <w:pPr>
        <w:pStyle w:val="ListParagraph"/>
        <w:numPr>
          <w:ilvl w:val="0"/>
          <w:numId w:val="9"/>
        </w:numPr>
        <w:tabs>
          <w:tab w:val="left" w:pos="284"/>
          <w:tab w:val="right" w:leader="dot" w:pos="7938"/>
        </w:tabs>
        <w:ind w:left="360"/>
        <w:jc w:val="both"/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  <w:t xml:space="preserve">MASS </w:t>
      </w:r>
      <w:r w:rsidR="00834708" w:rsidRPr="00AE20DD"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  <w:t>AND</w:t>
      </w:r>
      <w:r w:rsidRPr="00AE20DD"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  <w:t xml:space="preserve"> DIMENSIONS</w:t>
      </w:r>
    </w:p>
    <w:p w14:paraId="7831D0AA" w14:textId="49638256" w:rsidR="00B66095" w:rsidRDefault="00B66095" w:rsidP="00A061D4">
      <w:pPr>
        <w:pStyle w:val="ListParagraph"/>
        <w:numPr>
          <w:ilvl w:val="0"/>
          <w:numId w:val="15"/>
        </w:numPr>
        <w:tabs>
          <w:tab w:val="right" w:leader="dot" w:pos="7938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>Nominal Dimensions and Mass</w:t>
      </w:r>
    </w:p>
    <w:p w14:paraId="0054C8A3" w14:textId="07616871" w:rsidR="005260B9" w:rsidRDefault="005260B9" w:rsidP="00A061D4">
      <w:pPr>
        <w:pStyle w:val="ListParagraph"/>
        <w:tabs>
          <w:tab w:val="right" w:leader="dot" w:pos="7938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Tile Length   ……………………    1195mm</w:t>
      </w:r>
    </w:p>
    <w:p w14:paraId="32397B31" w14:textId="2D01D500" w:rsidR="005260B9" w:rsidRDefault="005260B9" w:rsidP="00A061D4">
      <w:pPr>
        <w:pStyle w:val="ListParagraph"/>
        <w:tabs>
          <w:tab w:val="right" w:leader="dot" w:pos="7938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Tile Width   …………………</w:t>
      </w:r>
      <w:proofErr w:type="gramStart"/>
      <w:r>
        <w:rPr>
          <w:rFonts w:ascii="Arial Unicode MS" w:eastAsia="Arial Unicode MS" w:hAnsi="Arial Unicode MS" w:cs="Arial Unicode MS"/>
          <w:sz w:val="16"/>
          <w:szCs w:val="16"/>
        </w:rPr>
        <w:t>…..</w:t>
      </w:r>
      <w:proofErr w:type="gramEnd"/>
      <w:r>
        <w:rPr>
          <w:rFonts w:ascii="Arial Unicode MS" w:eastAsia="Arial Unicode MS" w:hAnsi="Arial Unicode MS" w:cs="Arial Unicode MS"/>
          <w:sz w:val="16"/>
          <w:szCs w:val="16"/>
        </w:rPr>
        <w:t xml:space="preserve">    595mm</w:t>
      </w:r>
    </w:p>
    <w:p w14:paraId="27128D8F" w14:textId="3A553465" w:rsidR="005260B9" w:rsidRDefault="005260B9" w:rsidP="00A061D4">
      <w:pPr>
        <w:pStyle w:val="ListParagraph"/>
        <w:tabs>
          <w:tab w:val="right" w:leader="dot" w:pos="7938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Thickness   …………………</w:t>
      </w:r>
      <w:proofErr w:type="gramStart"/>
      <w:r>
        <w:rPr>
          <w:rFonts w:ascii="Arial Unicode MS" w:eastAsia="Arial Unicode MS" w:hAnsi="Arial Unicode MS" w:cs="Arial Unicode MS"/>
          <w:sz w:val="16"/>
          <w:szCs w:val="16"/>
        </w:rPr>
        <w:t>…..</w:t>
      </w:r>
      <w:proofErr w:type="gramEnd"/>
      <w:r>
        <w:rPr>
          <w:rFonts w:ascii="Arial Unicode MS" w:eastAsia="Arial Unicode MS" w:hAnsi="Arial Unicode MS" w:cs="Arial Unicode MS"/>
          <w:sz w:val="16"/>
          <w:szCs w:val="16"/>
        </w:rPr>
        <w:t xml:space="preserve">    4.5mm</w:t>
      </w:r>
    </w:p>
    <w:p w14:paraId="098BF19D" w14:textId="71C7E6E6" w:rsidR="005260B9" w:rsidRPr="00AE20DD" w:rsidRDefault="005260B9" w:rsidP="00A061D4">
      <w:pPr>
        <w:pStyle w:val="ListParagraph"/>
        <w:tabs>
          <w:tab w:val="right" w:leader="dot" w:pos="7938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Weight   …………………………    5.04kg       </w:t>
      </w:r>
    </w:p>
    <w:p w14:paraId="2BAB312D" w14:textId="1CF1E816" w:rsidR="005260B9" w:rsidRDefault="005260B9" w:rsidP="00A061D4">
      <w:pPr>
        <w:pStyle w:val="ListParagraph"/>
        <w:numPr>
          <w:ilvl w:val="0"/>
          <w:numId w:val="15"/>
        </w:numPr>
        <w:tabs>
          <w:tab w:val="right" w:pos="3969"/>
          <w:tab w:val="right" w:leader="dot" w:pos="7938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Approximate Mass at </w:t>
      </w:r>
      <w:proofErr w:type="gramStart"/>
      <w:r>
        <w:rPr>
          <w:rFonts w:ascii="Arial Unicode MS" w:eastAsia="Arial Unicode MS" w:hAnsi="Arial Unicode MS" w:cs="Arial Unicode MS"/>
          <w:sz w:val="16"/>
          <w:szCs w:val="16"/>
        </w:rPr>
        <w:t>EMC  …..</w:t>
      </w:r>
      <w:proofErr w:type="gramEnd"/>
      <w:r>
        <w:rPr>
          <w:rFonts w:ascii="Arial Unicode MS" w:eastAsia="Arial Unicode MS" w:hAnsi="Arial Unicode MS" w:cs="Arial Unicode MS"/>
          <w:sz w:val="16"/>
          <w:szCs w:val="16"/>
        </w:rPr>
        <w:t xml:space="preserve">    6.3kg/m2</w:t>
      </w:r>
    </w:p>
    <w:p w14:paraId="76461129" w14:textId="527D4ACB" w:rsidR="00B66095" w:rsidRPr="005260B9" w:rsidRDefault="00B66095" w:rsidP="00A061D4">
      <w:pPr>
        <w:pStyle w:val="ListParagraph"/>
        <w:numPr>
          <w:ilvl w:val="0"/>
          <w:numId w:val="15"/>
        </w:numPr>
        <w:tabs>
          <w:tab w:val="right" w:pos="3969"/>
          <w:tab w:val="right" w:leader="dot" w:pos="7938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260B9">
        <w:rPr>
          <w:rFonts w:ascii="Arial Unicode MS" w:eastAsia="Arial Unicode MS" w:hAnsi="Arial Unicode MS" w:cs="Arial Unicode MS"/>
          <w:sz w:val="16"/>
          <w:szCs w:val="16"/>
        </w:rPr>
        <w:t>N</w:t>
      </w:r>
      <w:r w:rsidR="005260B9" w:rsidRPr="005260B9">
        <w:rPr>
          <w:rFonts w:ascii="Arial Unicode MS" w:eastAsia="Arial Unicode MS" w:hAnsi="Arial Unicode MS" w:cs="Arial Unicode MS"/>
          <w:sz w:val="16"/>
          <w:szCs w:val="16"/>
        </w:rPr>
        <w:tab/>
      </w:r>
      <w:proofErr w:type="spellStart"/>
      <w:r w:rsidRPr="005260B9">
        <w:rPr>
          <w:rFonts w:ascii="Arial Unicode MS" w:eastAsia="Arial Unicode MS" w:hAnsi="Arial Unicode MS" w:cs="Arial Unicode MS"/>
          <w:sz w:val="16"/>
          <w:szCs w:val="16"/>
        </w:rPr>
        <w:t>ote</w:t>
      </w:r>
      <w:proofErr w:type="spellEnd"/>
      <w:r w:rsidRPr="005260B9">
        <w:rPr>
          <w:rFonts w:ascii="Arial Unicode MS" w:eastAsia="Arial Unicode MS" w:hAnsi="Arial Unicode MS" w:cs="Arial Unicode MS"/>
          <w:sz w:val="16"/>
          <w:szCs w:val="16"/>
        </w:rPr>
        <w:t xml:space="preserve">: all dimensions given are subject to manufacturing tolerances and the thickness given is the bottom of this </w:t>
      </w:r>
      <w:r w:rsidR="005260B9" w:rsidRPr="005260B9">
        <w:rPr>
          <w:rFonts w:ascii="Arial Unicode MS" w:eastAsia="Arial Unicode MS" w:hAnsi="Arial Unicode MS" w:cs="Arial Unicode MS"/>
          <w:sz w:val="16"/>
          <w:szCs w:val="16"/>
        </w:rPr>
        <w:t xml:space="preserve">   </w:t>
      </w:r>
      <w:r w:rsidRPr="005260B9">
        <w:rPr>
          <w:rFonts w:ascii="Arial Unicode MS" w:eastAsia="Arial Unicode MS" w:hAnsi="Arial Unicode MS" w:cs="Arial Unicode MS"/>
          <w:sz w:val="16"/>
          <w:szCs w:val="16"/>
        </w:rPr>
        <w:t>tolerance range.</w:t>
      </w:r>
    </w:p>
    <w:p w14:paraId="790D4CB3" w14:textId="6020D8ED" w:rsidR="00B66095" w:rsidRDefault="00B66095" w:rsidP="00A061D4">
      <w:pPr>
        <w:jc w:val="both"/>
        <w:rPr>
          <w:rFonts w:ascii="Arial Unicode MS" w:eastAsia="Arial Unicode MS" w:hAnsi="Arial Unicode MS" w:cs="Arial Unicode MS"/>
          <w:color w:val="1F3864" w:themeColor="accent1" w:themeShade="80"/>
          <w:sz w:val="16"/>
          <w:szCs w:val="16"/>
        </w:rPr>
      </w:pPr>
    </w:p>
    <w:p w14:paraId="672EE405" w14:textId="77777777" w:rsidR="00AE20DD" w:rsidRPr="00AE20DD" w:rsidRDefault="00AE20DD" w:rsidP="00A061D4">
      <w:pPr>
        <w:jc w:val="both"/>
        <w:rPr>
          <w:rFonts w:ascii="Arial Unicode MS" w:eastAsia="Arial Unicode MS" w:hAnsi="Arial Unicode MS" w:cs="Arial Unicode MS"/>
          <w:color w:val="1F3864" w:themeColor="accent1" w:themeShade="80"/>
          <w:sz w:val="16"/>
          <w:szCs w:val="16"/>
        </w:rPr>
      </w:pPr>
    </w:p>
    <w:p w14:paraId="70C28F51" w14:textId="062FC522" w:rsidR="00B66095" w:rsidRPr="00AE20DD" w:rsidRDefault="00B66095" w:rsidP="00A061D4">
      <w:pPr>
        <w:pStyle w:val="ListParagraph"/>
        <w:numPr>
          <w:ilvl w:val="0"/>
          <w:numId w:val="9"/>
        </w:numPr>
        <w:ind w:left="360"/>
        <w:jc w:val="both"/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  <w:lastRenderedPageBreak/>
        <w:t>DURABILITY</w:t>
      </w:r>
    </w:p>
    <w:p w14:paraId="7301193F" w14:textId="1393A0AC" w:rsidR="00B66095" w:rsidRPr="00AE20DD" w:rsidRDefault="00B66095" w:rsidP="00A061D4">
      <w:pPr>
        <w:pStyle w:val="ListParagraph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>Hardwearing, scratch resistant</w:t>
      </w:r>
    </w:p>
    <w:p w14:paraId="0C328BC9" w14:textId="34C526AC" w:rsidR="00B66095" w:rsidRPr="00AE20DD" w:rsidRDefault="00834708" w:rsidP="00A061D4">
      <w:pPr>
        <w:pStyle w:val="ListParagraph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>H</w:t>
      </w:r>
      <w:r w:rsidR="00B66095"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ighly durable – using state-of-the-art UV technology and a high temperature steam process called </w:t>
      </w:r>
      <w:r w:rsidR="00B66095" w:rsidRPr="00AE20DD">
        <w:rPr>
          <w:rFonts w:ascii="Arial Unicode MS" w:eastAsia="Arial Unicode MS" w:hAnsi="Arial Unicode MS" w:cs="Arial Unicode MS"/>
          <w:i/>
          <w:sz w:val="16"/>
          <w:szCs w:val="16"/>
        </w:rPr>
        <w:t>autoclaving</w:t>
      </w:r>
      <w:r w:rsidR="00B66095"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. Autoclaving </w:t>
      </w:r>
      <w:r w:rsidR="00B66095" w:rsidRPr="00AE20DD">
        <w:rPr>
          <w:rFonts w:ascii="Arial Unicode MS" w:eastAsia="Arial Unicode MS" w:hAnsi="Arial Unicode MS" w:cs="Arial Unicode MS"/>
          <w:color w:val="252525"/>
          <w:sz w:val="16"/>
          <w:szCs w:val="16"/>
          <w:shd w:val="clear" w:color="auto" w:fill="FFFFFF"/>
        </w:rPr>
        <w:t xml:space="preserve">is a system of </w:t>
      </w:r>
      <w:proofErr w:type="spellStart"/>
      <w:r w:rsidR="00B66095" w:rsidRPr="00AE20DD">
        <w:rPr>
          <w:rFonts w:ascii="Arial Unicode MS" w:eastAsia="Arial Unicode MS" w:hAnsi="Arial Unicode MS" w:cs="Arial Unicode MS"/>
          <w:color w:val="252525"/>
          <w:sz w:val="16"/>
          <w:szCs w:val="16"/>
          <w:shd w:val="clear" w:color="auto" w:fill="FFFFFF"/>
        </w:rPr>
        <w:t>sterilising</w:t>
      </w:r>
      <w:proofErr w:type="spellEnd"/>
      <w:r w:rsidR="00B66095" w:rsidRPr="00AE20DD">
        <w:rPr>
          <w:rFonts w:ascii="Arial Unicode MS" w:eastAsia="Arial Unicode MS" w:hAnsi="Arial Unicode MS" w:cs="Arial Unicode MS"/>
          <w:color w:val="252525"/>
          <w:sz w:val="16"/>
          <w:szCs w:val="16"/>
          <w:shd w:val="clear" w:color="auto" w:fill="FFFFFF"/>
        </w:rPr>
        <w:t xml:space="preserve"> materials by subjecting them to high-pressure saturated steam</w:t>
      </w:r>
    </w:p>
    <w:p w14:paraId="0A296847" w14:textId="3C73FD8D" w:rsidR="00B66095" w:rsidRPr="00AE20DD" w:rsidRDefault="00B66095" w:rsidP="00A061D4">
      <w:pPr>
        <w:pStyle w:val="ListParagraph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>Meets all current domestic and overseas hygiene regulations when installed correctly.</w:t>
      </w:r>
    </w:p>
    <w:p w14:paraId="71921F7E" w14:textId="77777777" w:rsidR="00B66095" w:rsidRPr="00AE20DD" w:rsidRDefault="00B66095" w:rsidP="00A061D4">
      <w:pPr>
        <w:pStyle w:val="ListParagraph"/>
        <w:jc w:val="both"/>
        <w:rPr>
          <w:rFonts w:ascii="Arial Unicode MS" w:eastAsia="Arial Unicode MS" w:hAnsi="Arial Unicode MS" w:cs="Arial Unicode MS"/>
          <w:color w:val="1F3864" w:themeColor="accent1" w:themeShade="80"/>
          <w:sz w:val="16"/>
          <w:szCs w:val="16"/>
        </w:rPr>
      </w:pPr>
    </w:p>
    <w:p w14:paraId="5AF348CC" w14:textId="01F9F063" w:rsidR="00B66095" w:rsidRPr="00AE20DD" w:rsidRDefault="00B66095" w:rsidP="00A061D4">
      <w:pPr>
        <w:pStyle w:val="ListParagraph"/>
        <w:numPr>
          <w:ilvl w:val="0"/>
          <w:numId w:val="9"/>
        </w:numPr>
        <w:ind w:left="360"/>
        <w:jc w:val="both"/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  <w:t>HYG</w:t>
      </w:r>
      <w:r w:rsidR="00834708" w:rsidRPr="00AE20DD"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  <w:t>EI</w:t>
      </w:r>
      <w:r w:rsidRPr="00AE20DD"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  <w:t>NE</w:t>
      </w:r>
    </w:p>
    <w:p w14:paraId="423C906D" w14:textId="4B9E4742" w:rsidR="00B66095" w:rsidRPr="00AE20DD" w:rsidRDefault="00B66095" w:rsidP="00A061D4">
      <w:pPr>
        <w:pStyle w:val="ListParagraph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>Impervious to moisture</w:t>
      </w:r>
    </w:p>
    <w:p w14:paraId="287D8907" w14:textId="31B73D8D" w:rsidR="00B66095" w:rsidRPr="00AE20DD" w:rsidRDefault="00B66095" w:rsidP="00A061D4">
      <w:pPr>
        <w:pStyle w:val="ListParagraph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Will not support </w:t>
      </w:r>
      <w:proofErr w:type="spellStart"/>
      <w:r w:rsidRPr="00AE20DD">
        <w:rPr>
          <w:rFonts w:ascii="Arial Unicode MS" w:eastAsia="Arial Unicode MS" w:hAnsi="Arial Unicode MS" w:cs="Arial Unicode MS"/>
          <w:sz w:val="16"/>
          <w:szCs w:val="16"/>
        </w:rPr>
        <w:t>mould</w:t>
      </w:r>
      <w:proofErr w:type="spellEnd"/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 and mildew growth</w:t>
      </w:r>
    </w:p>
    <w:p w14:paraId="72FEACCE" w14:textId="66C24F83" w:rsidR="00B66095" w:rsidRPr="00AE20DD" w:rsidRDefault="00B66095" w:rsidP="00A061D4">
      <w:pPr>
        <w:pStyle w:val="ListParagraph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>Will not rot or be affected by corrosion, borer or vermin</w:t>
      </w:r>
    </w:p>
    <w:p w14:paraId="2F383DD1" w14:textId="4C2515D2" w:rsidR="00B66095" w:rsidRPr="00AE20DD" w:rsidRDefault="00B66095" w:rsidP="00A061D4">
      <w:pPr>
        <w:pStyle w:val="ListParagraph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High gloss surface ensures easy to clean (see Cleaning &amp; Care Instructions) </w:t>
      </w:r>
    </w:p>
    <w:p w14:paraId="6AF2BF3E" w14:textId="77777777" w:rsidR="00834708" w:rsidRPr="00AE20DD" w:rsidRDefault="00834708" w:rsidP="00A061D4">
      <w:pPr>
        <w:pStyle w:val="ListParagraph"/>
        <w:tabs>
          <w:tab w:val="left" w:pos="284"/>
        </w:tabs>
        <w:ind w:left="0"/>
        <w:jc w:val="both"/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</w:pPr>
    </w:p>
    <w:p w14:paraId="32A90D9C" w14:textId="7A76626D" w:rsidR="00B66095" w:rsidRPr="00AE20DD" w:rsidRDefault="00B66095" w:rsidP="00A061D4">
      <w:pPr>
        <w:pStyle w:val="ListParagraph"/>
        <w:numPr>
          <w:ilvl w:val="0"/>
          <w:numId w:val="9"/>
        </w:numPr>
        <w:tabs>
          <w:tab w:val="left" w:pos="284"/>
        </w:tabs>
        <w:ind w:left="360"/>
        <w:jc w:val="both"/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  <w:t>FIRE SAFETY</w:t>
      </w:r>
    </w:p>
    <w:p w14:paraId="1A7BDE29" w14:textId="36E78ADF" w:rsidR="00B66095" w:rsidRPr="00AE20DD" w:rsidRDefault="00B66095" w:rsidP="00A061D4">
      <w:pPr>
        <w:pStyle w:val="ListParagraph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AE20DD">
        <w:rPr>
          <w:rFonts w:ascii="Arial Unicode MS" w:eastAsia="Arial Unicode MS" w:hAnsi="Arial Unicode MS" w:cs="Arial Unicode MS"/>
          <w:sz w:val="16"/>
          <w:szCs w:val="16"/>
        </w:rPr>
        <w:t>Fenta</w:t>
      </w:r>
      <w:proofErr w:type="spellEnd"/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 Ceiling Tiles tested by BRANZ to the testing procedures outlined in ISO 5660: (2002). </w:t>
      </w:r>
    </w:p>
    <w:p w14:paraId="1D067F1F" w14:textId="61883F4D" w:rsidR="00B66095" w:rsidRPr="00AE20DD" w:rsidRDefault="00B66095" w:rsidP="00A061D4">
      <w:pPr>
        <w:pStyle w:val="ListParagraph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>In accordance with NZBC Verification Method C/VM2 Appendix A.</w:t>
      </w:r>
    </w:p>
    <w:p w14:paraId="1D4792E5" w14:textId="6C4E9D8B" w:rsidR="00B66095" w:rsidRPr="00AE20DD" w:rsidRDefault="00B66095" w:rsidP="00A061D4">
      <w:pPr>
        <w:pStyle w:val="ListParagraph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Group Number classification </w:t>
      </w:r>
      <w:r w:rsidRPr="00AE20DD">
        <w:rPr>
          <w:rFonts w:ascii="Arial Unicode MS" w:eastAsia="Arial Unicode MS" w:hAnsi="Arial Unicode MS" w:cs="Arial Unicode MS"/>
          <w:b/>
          <w:sz w:val="16"/>
          <w:szCs w:val="16"/>
        </w:rPr>
        <w:t>1-S</w:t>
      </w:r>
      <w:r w:rsidRPr="00AE20DD">
        <w:rPr>
          <w:rFonts w:ascii="Arial Unicode MS" w:eastAsia="Arial Unicode MS" w:hAnsi="Arial Unicode MS" w:cs="Arial Unicode MS"/>
          <w:sz w:val="16"/>
          <w:szCs w:val="16"/>
        </w:rPr>
        <w:t>, highest level in NZ Building Code Standards.</w:t>
      </w:r>
    </w:p>
    <w:p w14:paraId="5DDB0B5E" w14:textId="3A963187" w:rsidR="00B66095" w:rsidRDefault="00B66095" w:rsidP="00A061D4">
      <w:pPr>
        <w:pStyle w:val="ListParagraph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AE20DD">
        <w:rPr>
          <w:rFonts w:ascii="Arial Unicode MS" w:eastAsia="Arial Unicode MS" w:hAnsi="Arial Unicode MS" w:cs="Arial Unicode MS"/>
          <w:sz w:val="16"/>
          <w:szCs w:val="16"/>
        </w:rPr>
        <w:t>Hardiflex</w:t>
      </w:r>
      <w:proofErr w:type="spellEnd"/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, the James Hardie product that </w:t>
      </w:r>
      <w:proofErr w:type="spellStart"/>
      <w:r w:rsidRPr="00AE20DD">
        <w:rPr>
          <w:rFonts w:ascii="Arial Unicode MS" w:eastAsia="Arial Unicode MS" w:hAnsi="Arial Unicode MS" w:cs="Arial Unicode MS"/>
          <w:sz w:val="16"/>
          <w:szCs w:val="16"/>
        </w:rPr>
        <w:t>Fenta</w:t>
      </w:r>
      <w:proofErr w:type="spellEnd"/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 Ceiling Tiles coat with its </w:t>
      </w:r>
      <w:proofErr w:type="spellStart"/>
      <w:r w:rsidRPr="00AE20DD">
        <w:rPr>
          <w:rFonts w:ascii="Arial Unicode MS" w:eastAsia="Arial Unicode MS" w:hAnsi="Arial Unicode MS" w:cs="Arial Unicode MS"/>
          <w:sz w:val="16"/>
          <w:szCs w:val="16"/>
        </w:rPr>
        <w:t>UltraLight</w:t>
      </w:r>
      <w:proofErr w:type="spellEnd"/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™ Technology, will not burn and has the following “Early Fire Hazard Indices” (tested as </w:t>
      </w:r>
      <w:proofErr w:type="spellStart"/>
      <w:r w:rsidRPr="00AE20DD">
        <w:rPr>
          <w:rFonts w:ascii="Arial Unicode MS" w:eastAsia="Arial Unicode MS" w:hAnsi="Arial Unicode MS" w:cs="Arial Unicode MS"/>
          <w:sz w:val="16"/>
          <w:szCs w:val="16"/>
        </w:rPr>
        <w:t>AS</w:t>
      </w:r>
      <w:proofErr w:type="spellEnd"/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 1530 Part 3 1982).</w:t>
      </w:r>
    </w:p>
    <w:p w14:paraId="2EF6E28F" w14:textId="505E4B9C" w:rsidR="00AE20DD" w:rsidRDefault="00AE20DD" w:rsidP="00A061D4">
      <w:pPr>
        <w:pStyle w:val="ListParagraph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7D2F620C" w14:textId="2EC07B43" w:rsidR="00AE20DD" w:rsidRDefault="00AE20DD" w:rsidP="00A061D4">
      <w:pPr>
        <w:pStyle w:val="ListParagraph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Ignitability Index   ………………………</w:t>
      </w:r>
      <w:r>
        <w:rPr>
          <w:rFonts w:ascii="Arial Unicode MS" w:eastAsia="Arial Unicode MS" w:hAnsi="Arial Unicode MS" w:cs="Arial Unicode MS"/>
          <w:sz w:val="16"/>
          <w:szCs w:val="16"/>
        </w:rPr>
        <w:tab/>
        <w:t>0</w:t>
      </w:r>
    </w:p>
    <w:p w14:paraId="0110D72B" w14:textId="43C2511C" w:rsidR="00AE20DD" w:rsidRPr="00AE20DD" w:rsidRDefault="00AE20DD" w:rsidP="00A061D4">
      <w:pPr>
        <w:pStyle w:val="ListParagraph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>Spread of Flame Index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 ………………</w:t>
      </w:r>
      <w:r>
        <w:rPr>
          <w:rFonts w:ascii="Arial Unicode MS" w:eastAsia="Arial Unicode MS" w:hAnsi="Arial Unicode MS" w:cs="Arial Unicode MS"/>
          <w:sz w:val="16"/>
          <w:szCs w:val="16"/>
        </w:rPr>
        <w:tab/>
        <w:t>0</w:t>
      </w:r>
    </w:p>
    <w:p w14:paraId="31D6E512" w14:textId="7DF2F1ED" w:rsidR="00AE20DD" w:rsidRDefault="00AE20DD" w:rsidP="00A061D4">
      <w:pPr>
        <w:pStyle w:val="ListParagraph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Heat Evolved Index   ………………….</w:t>
      </w:r>
      <w:r>
        <w:rPr>
          <w:rFonts w:ascii="Arial Unicode MS" w:eastAsia="Arial Unicode MS" w:hAnsi="Arial Unicode MS" w:cs="Arial Unicode MS"/>
          <w:sz w:val="16"/>
          <w:szCs w:val="16"/>
        </w:rPr>
        <w:tab/>
        <w:t>0</w:t>
      </w:r>
    </w:p>
    <w:p w14:paraId="3B7F548F" w14:textId="64CBEA93" w:rsidR="00AE20DD" w:rsidRDefault="00AE20DD" w:rsidP="00A061D4">
      <w:pPr>
        <w:pStyle w:val="ListParagraph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Smoke Developed   ……………………</w:t>
      </w:r>
      <w:r>
        <w:rPr>
          <w:rFonts w:ascii="Arial Unicode MS" w:eastAsia="Arial Unicode MS" w:hAnsi="Arial Unicode MS" w:cs="Arial Unicode MS"/>
          <w:sz w:val="16"/>
          <w:szCs w:val="16"/>
        </w:rPr>
        <w:tab/>
        <w:t>0</w:t>
      </w:r>
    </w:p>
    <w:p w14:paraId="0D68604D" w14:textId="4E8623C0" w:rsidR="00B66095" w:rsidRPr="00AE20DD" w:rsidRDefault="00AE20DD" w:rsidP="00A061D4">
      <w:pPr>
        <w:tabs>
          <w:tab w:val="right" w:leader="dot" w:pos="7938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        </w:t>
      </w:r>
      <w:r w:rsidR="00B66095" w:rsidRPr="00AE20DD">
        <w:rPr>
          <w:rFonts w:ascii="Arial Unicode MS" w:eastAsia="Arial Unicode MS" w:hAnsi="Arial Unicode MS" w:cs="Arial Unicode MS"/>
          <w:sz w:val="16"/>
          <w:szCs w:val="16"/>
        </w:rPr>
        <w:t>Maximum service temperature for the base sheet and the coating is 105°C</w:t>
      </w:r>
    </w:p>
    <w:p w14:paraId="78432D8E" w14:textId="77777777" w:rsidR="00B66095" w:rsidRPr="00AE20DD" w:rsidRDefault="00B66095" w:rsidP="00A061D4">
      <w:pPr>
        <w:pStyle w:val="ListParagraph"/>
        <w:tabs>
          <w:tab w:val="right" w:leader="dot" w:pos="7938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44379AA5" w14:textId="01B9DA3E" w:rsidR="00B66095" w:rsidRDefault="00AE20DD" w:rsidP="00A061D4">
      <w:pPr>
        <w:tabs>
          <w:tab w:val="right" w:leader="dot" w:pos="7938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        </w:t>
      </w:r>
      <w:r w:rsidR="00B66095" w:rsidRPr="00AE20DD">
        <w:rPr>
          <w:rFonts w:ascii="Arial Unicode MS" w:eastAsia="Arial Unicode MS" w:hAnsi="Arial Unicode MS" w:cs="Arial Unicode MS"/>
          <w:sz w:val="16"/>
          <w:szCs w:val="16"/>
        </w:rPr>
        <w:t>The Early Fire Hazard Indices of the finished painted sheet are as follows:</w:t>
      </w:r>
    </w:p>
    <w:p w14:paraId="3BBDFDE0" w14:textId="5BF2065D" w:rsidR="00AE20DD" w:rsidRDefault="00AE20DD" w:rsidP="00A061D4">
      <w:pPr>
        <w:pStyle w:val="ListParagraph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Spread of Flame   ………………………</w:t>
      </w:r>
      <w:r>
        <w:rPr>
          <w:rFonts w:ascii="Arial Unicode MS" w:eastAsia="Arial Unicode MS" w:hAnsi="Arial Unicode MS" w:cs="Arial Unicode MS"/>
          <w:sz w:val="16"/>
          <w:szCs w:val="16"/>
        </w:rPr>
        <w:tab/>
        <w:t>0</w:t>
      </w:r>
    </w:p>
    <w:p w14:paraId="02C14EAC" w14:textId="0616D7B8" w:rsidR="00AE20DD" w:rsidRPr="00AE20DD" w:rsidRDefault="00AE20DD" w:rsidP="00A061D4">
      <w:pPr>
        <w:pStyle w:val="ListParagraph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>S</w:t>
      </w:r>
      <w:r>
        <w:rPr>
          <w:rFonts w:ascii="Arial Unicode MS" w:eastAsia="Arial Unicode MS" w:hAnsi="Arial Unicode MS" w:cs="Arial Unicode MS"/>
          <w:sz w:val="16"/>
          <w:szCs w:val="16"/>
        </w:rPr>
        <w:t>moke Developed</w:t>
      </w:r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 Index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 …………….</w:t>
      </w:r>
      <w:r>
        <w:rPr>
          <w:rFonts w:ascii="Arial Unicode MS" w:eastAsia="Arial Unicode MS" w:hAnsi="Arial Unicode MS" w:cs="Arial Unicode MS"/>
          <w:sz w:val="16"/>
          <w:szCs w:val="16"/>
        </w:rPr>
        <w:tab/>
        <w:t>3</w:t>
      </w:r>
    </w:p>
    <w:p w14:paraId="51F63F22" w14:textId="451FE1CA" w:rsidR="00AE20DD" w:rsidRPr="00AE20DD" w:rsidRDefault="00AE20DD" w:rsidP="00A061D4">
      <w:pPr>
        <w:tabs>
          <w:tab w:val="right" w:leader="dot" w:pos="7938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49C2B102" w14:textId="77777777" w:rsidR="00AE20DD" w:rsidRPr="00AE20DD" w:rsidRDefault="00AE20DD" w:rsidP="00A061D4">
      <w:pPr>
        <w:tabs>
          <w:tab w:val="right" w:leader="dot" w:pos="7938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05772D90" w14:textId="3CBA41C1" w:rsidR="00B66095" w:rsidRPr="00AE20DD" w:rsidRDefault="00B66095" w:rsidP="00A061D4">
      <w:pPr>
        <w:pStyle w:val="ListParagraph"/>
        <w:numPr>
          <w:ilvl w:val="0"/>
          <w:numId w:val="9"/>
        </w:numPr>
        <w:tabs>
          <w:tab w:val="right" w:leader="dot" w:pos="7938"/>
        </w:tabs>
        <w:ind w:left="360"/>
        <w:jc w:val="both"/>
        <w:rPr>
          <w:rFonts w:ascii="Arial Unicode MS" w:eastAsia="Arial Unicode MS" w:hAnsi="Arial Unicode MS" w:cs="Arial Unicode MS"/>
          <w:color w:val="1F3864" w:themeColor="accent1" w:themeShade="80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  <w:t>HANDLING AND STORAGE</w:t>
      </w:r>
    </w:p>
    <w:p w14:paraId="481B9134" w14:textId="77777777" w:rsidR="00B66095" w:rsidRPr="00AE20DD" w:rsidRDefault="00B66095" w:rsidP="00A061D4">
      <w:pPr>
        <w:tabs>
          <w:tab w:val="right" w:pos="3969"/>
          <w:tab w:val="right" w:leader="dot" w:pos="7938"/>
        </w:tabs>
        <w:contextualSpacing/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28BAE438" w14:textId="7AE3BD72" w:rsidR="00B66095" w:rsidRPr="005260B9" w:rsidRDefault="00B66095" w:rsidP="00A061D4">
      <w:pPr>
        <w:pStyle w:val="ListParagraph"/>
        <w:numPr>
          <w:ilvl w:val="0"/>
          <w:numId w:val="16"/>
        </w:numPr>
        <w:tabs>
          <w:tab w:val="right" w:pos="3969"/>
          <w:tab w:val="right" w:leader="dot" w:pos="7938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5260B9">
        <w:rPr>
          <w:rFonts w:ascii="Arial Unicode MS" w:eastAsia="Arial Unicode MS" w:hAnsi="Arial Unicode MS" w:cs="Arial Unicode MS"/>
          <w:sz w:val="16"/>
          <w:szCs w:val="16"/>
        </w:rPr>
        <w:t>Fenta</w:t>
      </w:r>
      <w:proofErr w:type="spellEnd"/>
      <w:r w:rsidRPr="005260B9">
        <w:rPr>
          <w:rFonts w:ascii="Arial Unicode MS" w:eastAsia="Arial Unicode MS" w:hAnsi="Arial Unicode MS" w:cs="Arial Unicode MS"/>
          <w:sz w:val="16"/>
          <w:szCs w:val="16"/>
        </w:rPr>
        <w:t xml:space="preserve"> Ceiling Tiles should be stacked on a smooth level surface.  Carry ceiling tiles on edge.</w:t>
      </w:r>
    </w:p>
    <w:p w14:paraId="2824DCDD" w14:textId="6042992E" w:rsidR="00B66095" w:rsidRPr="005260B9" w:rsidRDefault="00B66095" w:rsidP="00A061D4">
      <w:pPr>
        <w:pStyle w:val="ListParagraph"/>
        <w:numPr>
          <w:ilvl w:val="0"/>
          <w:numId w:val="16"/>
        </w:numPr>
        <w:tabs>
          <w:tab w:val="right" w:pos="3969"/>
          <w:tab w:val="right" w:leader="dot" w:pos="7938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260B9">
        <w:rPr>
          <w:rFonts w:ascii="Arial Unicode MS" w:eastAsia="Arial Unicode MS" w:hAnsi="Arial Unicode MS" w:cs="Arial Unicode MS"/>
          <w:sz w:val="16"/>
          <w:szCs w:val="16"/>
        </w:rPr>
        <w:t xml:space="preserve">It is essential to store under cover and keep dry prior to fixing.  Ceiling Tiles are placed in pairs face to face with polythene </w:t>
      </w:r>
      <w:r w:rsidR="00B56430" w:rsidRPr="005260B9">
        <w:rPr>
          <w:rFonts w:ascii="Arial Unicode MS" w:eastAsia="Arial Unicode MS" w:hAnsi="Arial Unicode MS" w:cs="Arial Unicode MS"/>
          <w:sz w:val="16"/>
          <w:szCs w:val="16"/>
        </w:rPr>
        <w:t>interleaves</w:t>
      </w:r>
      <w:r w:rsidRPr="005260B9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14:paraId="2939CB79" w14:textId="56D0656E" w:rsidR="00B66095" w:rsidRPr="005260B9" w:rsidRDefault="00B66095" w:rsidP="00A061D4">
      <w:pPr>
        <w:pStyle w:val="ListParagraph"/>
        <w:numPr>
          <w:ilvl w:val="0"/>
          <w:numId w:val="16"/>
        </w:numPr>
        <w:tabs>
          <w:tab w:val="right" w:pos="3969"/>
          <w:tab w:val="right" w:leader="dot" w:pos="7938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260B9">
        <w:rPr>
          <w:rFonts w:ascii="Arial Unicode MS" w:eastAsia="Arial Unicode MS" w:hAnsi="Arial Unicode MS" w:cs="Arial Unicode MS"/>
          <w:sz w:val="16"/>
          <w:szCs w:val="16"/>
        </w:rPr>
        <w:t>The tiles are designed with a unique protective film that protects the product from manufacture to install. The film should be removed prior to fitting – it can be peeled away easily from the polyurethane.</w:t>
      </w:r>
    </w:p>
    <w:p w14:paraId="293FBBD9" w14:textId="4D0D66AD" w:rsidR="00B66095" w:rsidRDefault="00B66095" w:rsidP="00A061D4">
      <w:pPr>
        <w:ind w:left="360"/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1628E998" w14:textId="77777777" w:rsidR="00AE20DD" w:rsidRPr="00AE20DD" w:rsidRDefault="00AE20DD" w:rsidP="00A061D4">
      <w:pPr>
        <w:ind w:left="360"/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0D1633F9" w14:textId="54942566" w:rsidR="00B66095" w:rsidRPr="00AE20DD" w:rsidRDefault="00B66095" w:rsidP="00A061D4">
      <w:pPr>
        <w:pStyle w:val="ListParagraph"/>
        <w:numPr>
          <w:ilvl w:val="0"/>
          <w:numId w:val="9"/>
        </w:numPr>
        <w:ind w:left="360"/>
        <w:jc w:val="both"/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  <w:t>INSTALLATION</w:t>
      </w:r>
    </w:p>
    <w:p w14:paraId="27D49D84" w14:textId="77777777" w:rsidR="00B66095" w:rsidRPr="00AE20DD" w:rsidRDefault="00B66095" w:rsidP="00A061D4">
      <w:pPr>
        <w:ind w:left="360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2DCFAA69" w14:textId="79798A90" w:rsidR="00B66095" w:rsidRPr="005260B9" w:rsidRDefault="00B66095" w:rsidP="00A061D4">
      <w:pPr>
        <w:pStyle w:val="ListParagraph"/>
        <w:numPr>
          <w:ilvl w:val="0"/>
          <w:numId w:val="17"/>
        </w:numPr>
        <w:tabs>
          <w:tab w:val="right" w:pos="3969"/>
          <w:tab w:val="right" w:leader="dot" w:pos="7938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AE20DD">
        <w:rPr>
          <w:rFonts w:ascii="Arial Unicode MS" w:eastAsia="Arial Unicode MS" w:hAnsi="Arial Unicode MS" w:cs="Arial Unicode MS"/>
          <w:sz w:val="16"/>
          <w:szCs w:val="16"/>
        </w:rPr>
        <w:t>Fenta</w:t>
      </w:r>
      <w:proofErr w:type="spellEnd"/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 Ceiling Tiles are designed to be installed in two-way exposed suspended ceiling systems. </w:t>
      </w:r>
    </w:p>
    <w:p w14:paraId="12C95C8F" w14:textId="6A4AAA7D" w:rsidR="00B66095" w:rsidRPr="005260B9" w:rsidRDefault="00B66095" w:rsidP="00A061D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260B9">
        <w:rPr>
          <w:rFonts w:ascii="Arial Unicode MS" w:eastAsia="Arial Unicode MS" w:hAnsi="Arial Unicode MS" w:cs="Arial Unicode MS"/>
          <w:sz w:val="16"/>
          <w:szCs w:val="16"/>
        </w:rPr>
        <w:t xml:space="preserve">Clips are not generally required for </w:t>
      </w:r>
      <w:proofErr w:type="spellStart"/>
      <w:r w:rsidRPr="005260B9">
        <w:rPr>
          <w:rFonts w:ascii="Arial Unicode MS" w:eastAsia="Arial Unicode MS" w:hAnsi="Arial Unicode MS" w:cs="Arial Unicode MS"/>
          <w:sz w:val="16"/>
          <w:szCs w:val="16"/>
        </w:rPr>
        <w:t>Fenta</w:t>
      </w:r>
      <w:proofErr w:type="spellEnd"/>
      <w:r w:rsidRPr="005260B9">
        <w:rPr>
          <w:rFonts w:ascii="Arial Unicode MS" w:eastAsia="Arial Unicode MS" w:hAnsi="Arial Unicode MS" w:cs="Arial Unicode MS"/>
          <w:sz w:val="16"/>
          <w:szCs w:val="16"/>
        </w:rPr>
        <w:t xml:space="preserve"> Ceiling Tiles due to their light weight, however they may be specified in environments where:</w:t>
      </w:r>
    </w:p>
    <w:p w14:paraId="51F08854" w14:textId="77777777" w:rsidR="00B66095" w:rsidRPr="00AE20DD" w:rsidRDefault="00B66095" w:rsidP="00A061D4">
      <w:pPr>
        <w:widowControl w:val="0"/>
        <w:autoSpaceDE w:val="0"/>
        <w:autoSpaceDN w:val="0"/>
        <w:adjustRightInd w:val="0"/>
        <w:ind w:left="72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>1.       Draft or wind may potentially lift the tile</w:t>
      </w:r>
    </w:p>
    <w:p w14:paraId="13AAE911" w14:textId="77777777" w:rsidR="00B66095" w:rsidRPr="00AE20DD" w:rsidRDefault="00B66095" w:rsidP="00A061D4">
      <w:pPr>
        <w:widowControl w:val="0"/>
        <w:autoSpaceDE w:val="0"/>
        <w:autoSpaceDN w:val="0"/>
        <w:adjustRightInd w:val="0"/>
        <w:ind w:left="72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>2.       When used as part of a Fire-Rated solution</w:t>
      </w:r>
    </w:p>
    <w:p w14:paraId="1EBBEFE5" w14:textId="008555CF" w:rsidR="00B66095" w:rsidRDefault="00B66095" w:rsidP="00A061D4">
      <w:pPr>
        <w:widowControl w:val="0"/>
        <w:autoSpaceDE w:val="0"/>
        <w:autoSpaceDN w:val="0"/>
        <w:adjustRightInd w:val="0"/>
        <w:ind w:left="72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>3.       In areas where there may be seismic activity</w:t>
      </w:r>
    </w:p>
    <w:p w14:paraId="28056A99" w14:textId="64D4FAD7" w:rsidR="00B66095" w:rsidRPr="00AE20DD" w:rsidRDefault="005260B9" w:rsidP="00A061D4">
      <w:pPr>
        <w:widowControl w:val="0"/>
        <w:autoSpaceDE w:val="0"/>
        <w:autoSpaceDN w:val="0"/>
        <w:adjustRightInd w:val="0"/>
        <w:ind w:left="72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In </w:t>
      </w:r>
      <w:r w:rsidR="00B66095" w:rsidRPr="00AE20DD">
        <w:rPr>
          <w:rFonts w:ascii="Arial Unicode MS" w:eastAsia="Arial Unicode MS" w:hAnsi="Arial Unicode MS" w:cs="Arial Unicode MS"/>
          <w:sz w:val="16"/>
          <w:szCs w:val="16"/>
        </w:rPr>
        <w:t>such environments, consult your architect/designer for their recommendation.</w:t>
      </w:r>
    </w:p>
    <w:p w14:paraId="72D72946" w14:textId="77777777" w:rsidR="00B66095" w:rsidRPr="00AE20DD" w:rsidRDefault="00B66095" w:rsidP="00A061D4">
      <w:pPr>
        <w:tabs>
          <w:tab w:val="right" w:pos="3969"/>
          <w:tab w:val="right" w:leader="dot" w:pos="7938"/>
        </w:tabs>
        <w:contextualSpacing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09A67BA8" w14:textId="1E35E3F4" w:rsidR="00B66095" w:rsidRPr="005260B9" w:rsidRDefault="00B66095" w:rsidP="00A061D4">
      <w:pPr>
        <w:pStyle w:val="ListParagraph"/>
        <w:numPr>
          <w:ilvl w:val="0"/>
          <w:numId w:val="18"/>
        </w:numPr>
        <w:tabs>
          <w:tab w:val="right" w:pos="3969"/>
          <w:tab w:val="right" w:leader="dot" w:pos="7938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260B9">
        <w:rPr>
          <w:rFonts w:ascii="Arial Unicode MS" w:eastAsia="Arial Unicode MS" w:hAnsi="Arial Unicode MS" w:cs="Arial Unicode MS"/>
          <w:sz w:val="16"/>
          <w:szCs w:val="16"/>
        </w:rPr>
        <w:t xml:space="preserve">If clips are required, the minimum clip should be one to each corner of the tile and one in the </w:t>
      </w:r>
      <w:proofErr w:type="spellStart"/>
      <w:r w:rsidRPr="005260B9">
        <w:rPr>
          <w:rFonts w:ascii="Arial Unicode MS" w:eastAsia="Arial Unicode MS" w:hAnsi="Arial Unicode MS" w:cs="Arial Unicode MS"/>
          <w:sz w:val="16"/>
          <w:szCs w:val="16"/>
        </w:rPr>
        <w:t>centre</w:t>
      </w:r>
      <w:proofErr w:type="spellEnd"/>
      <w:r w:rsidRPr="005260B9">
        <w:rPr>
          <w:rFonts w:ascii="Arial Unicode MS" w:eastAsia="Arial Unicode MS" w:hAnsi="Arial Unicode MS" w:cs="Arial Unicode MS"/>
          <w:sz w:val="16"/>
          <w:szCs w:val="16"/>
        </w:rPr>
        <w:t xml:space="preserve"> of each long span.</w:t>
      </w:r>
    </w:p>
    <w:p w14:paraId="56DF3476" w14:textId="27BFC5AC" w:rsidR="00B66095" w:rsidRPr="005260B9" w:rsidRDefault="00B66095" w:rsidP="00A061D4">
      <w:pPr>
        <w:pStyle w:val="ListParagraph"/>
        <w:numPr>
          <w:ilvl w:val="0"/>
          <w:numId w:val="18"/>
        </w:numPr>
        <w:tabs>
          <w:tab w:val="right" w:pos="3969"/>
          <w:tab w:val="right" w:leader="dot" w:pos="7938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260B9">
        <w:rPr>
          <w:rFonts w:ascii="Arial Unicode MS" w:eastAsia="Arial Unicode MS" w:hAnsi="Arial Unicode MS" w:cs="Arial Unicode MS"/>
          <w:sz w:val="16"/>
          <w:szCs w:val="16"/>
        </w:rPr>
        <w:lastRenderedPageBreak/>
        <w:t xml:space="preserve">If required, the ceiling tiles can be sealed down to the grid to give positive air and vapor seals using a 10mm x 3mm strip of white </w:t>
      </w:r>
      <w:proofErr w:type="spellStart"/>
      <w:r w:rsidRPr="005260B9">
        <w:rPr>
          <w:rFonts w:ascii="Arial Unicode MS" w:eastAsia="Arial Unicode MS" w:hAnsi="Arial Unicode MS" w:cs="Arial Unicode MS"/>
          <w:sz w:val="16"/>
          <w:szCs w:val="16"/>
        </w:rPr>
        <w:t>Inseal</w:t>
      </w:r>
      <w:proofErr w:type="spellEnd"/>
      <w:r w:rsidRPr="005260B9">
        <w:rPr>
          <w:rFonts w:ascii="Arial Unicode MS" w:eastAsia="Arial Unicode MS" w:hAnsi="Arial Unicode MS" w:cs="Arial Unicode MS"/>
          <w:sz w:val="16"/>
          <w:szCs w:val="16"/>
        </w:rPr>
        <w:t xml:space="preserve"> 4254 bonded to the horizontal of the grid.  The tile is then clipped down to give a positive seal.</w:t>
      </w:r>
    </w:p>
    <w:p w14:paraId="4BEC6F54" w14:textId="680BA733" w:rsidR="00B66095" w:rsidRPr="005260B9" w:rsidRDefault="00B66095" w:rsidP="00A061D4">
      <w:pPr>
        <w:pStyle w:val="ListParagraph"/>
        <w:numPr>
          <w:ilvl w:val="0"/>
          <w:numId w:val="18"/>
        </w:numPr>
        <w:tabs>
          <w:tab w:val="right" w:pos="3969"/>
          <w:tab w:val="right" w:leader="dot" w:pos="7938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260B9">
        <w:rPr>
          <w:rFonts w:ascii="Arial Unicode MS" w:eastAsia="Arial Unicode MS" w:hAnsi="Arial Unicode MS" w:cs="Arial Unicode MS"/>
          <w:sz w:val="16"/>
          <w:szCs w:val="16"/>
        </w:rPr>
        <w:t xml:space="preserve">When different heat conditions apply to the underside to the tile and cavity above a </w:t>
      </w:r>
      <w:proofErr w:type="spellStart"/>
      <w:r w:rsidRPr="005260B9">
        <w:rPr>
          <w:rFonts w:ascii="Arial Unicode MS" w:eastAsia="Arial Unicode MS" w:hAnsi="Arial Unicode MS" w:cs="Arial Unicode MS"/>
          <w:sz w:val="16"/>
          <w:szCs w:val="16"/>
        </w:rPr>
        <w:t>fibreglass</w:t>
      </w:r>
      <w:proofErr w:type="spellEnd"/>
      <w:r w:rsidRPr="005260B9">
        <w:rPr>
          <w:rFonts w:ascii="Arial Unicode MS" w:eastAsia="Arial Unicode MS" w:hAnsi="Arial Unicode MS" w:cs="Arial Unicode MS"/>
          <w:sz w:val="16"/>
          <w:szCs w:val="16"/>
        </w:rPr>
        <w:t xml:space="preserve"> batt, a minimum of 50mm thick is recommended to help insulate the tile from extreme temperature. </w:t>
      </w:r>
    </w:p>
    <w:p w14:paraId="4877C8E6" w14:textId="00CE1835" w:rsidR="00B66095" w:rsidRDefault="00B66095" w:rsidP="00A061D4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7D835409" w14:textId="77777777" w:rsidR="00AE20DD" w:rsidRPr="00AE20DD" w:rsidRDefault="00AE20DD" w:rsidP="00A061D4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36630229" w14:textId="4C469639" w:rsidR="00B66095" w:rsidRPr="00AE20DD" w:rsidRDefault="00B66095" w:rsidP="00A061D4">
      <w:pPr>
        <w:pStyle w:val="ListParagraph"/>
        <w:numPr>
          <w:ilvl w:val="0"/>
          <w:numId w:val="9"/>
        </w:numPr>
        <w:ind w:left="360"/>
        <w:jc w:val="both"/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  <w:t>CLEANING AND CARE</w:t>
      </w:r>
    </w:p>
    <w:p w14:paraId="0F56BA3C" w14:textId="77777777" w:rsidR="00B66095" w:rsidRPr="00AE20DD" w:rsidRDefault="00B66095" w:rsidP="00A061D4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0512AA4D" w14:textId="572A582C" w:rsidR="00B66095" w:rsidRPr="005260B9" w:rsidRDefault="00B66095" w:rsidP="00A061D4">
      <w:pPr>
        <w:pStyle w:val="ListParagraph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5260B9">
        <w:rPr>
          <w:rFonts w:ascii="Arial Unicode MS" w:eastAsia="Arial Unicode MS" w:hAnsi="Arial Unicode MS" w:cs="Arial Unicode MS"/>
          <w:sz w:val="16"/>
          <w:szCs w:val="16"/>
        </w:rPr>
        <w:t>Fenta</w:t>
      </w:r>
      <w:proofErr w:type="spellEnd"/>
      <w:r w:rsidRPr="005260B9">
        <w:rPr>
          <w:rFonts w:ascii="Arial Unicode MS" w:eastAsia="Arial Unicode MS" w:hAnsi="Arial Unicode MS" w:cs="Arial Unicode MS"/>
          <w:sz w:val="16"/>
          <w:szCs w:val="16"/>
        </w:rPr>
        <w:t xml:space="preserve"> Ceiling Tiles are easy to clean – the surface can be cleaned with a damp cloth. For more stubborn marks, use a non-abrasive domestic cleaner. </w:t>
      </w:r>
    </w:p>
    <w:p w14:paraId="4540E1D7" w14:textId="323BD29C" w:rsidR="00834708" w:rsidRPr="005260B9" w:rsidRDefault="00B66095" w:rsidP="00A061D4">
      <w:pPr>
        <w:pStyle w:val="ListParagraph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260B9">
        <w:rPr>
          <w:rFonts w:ascii="Arial Unicode MS" w:eastAsia="Arial Unicode MS" w:hAnsi="Arial Unicode MS" w:cs="Arial Unicode MS"/>
          <w:sz w:val="16"/>
          <w:szCs w:val="16"/>
        </w:rPr>
        <w:t>To remove dirt and soap build-up, wipe down the tiles with Polycell Sugar Soap or kerosene on a damp cloth.</w:t>
      </w:r>
    </w:p>
    <w:p w14:paraId="3C0B7AEC" w14:textId="1F7777D1" w:rsidR="00AE20DD" w:rsidRDefault="00AE20DD" w:rsidP="00A061D4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453C5CB9" w14:textId="77777777" w:rsidR="00AE20DD" w:rsidRPr="00AE20DD" w:rsidRDefault="00AE20DD" w:rsidP="00A061D4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3414452E" w14:textId="56D1712F" w:rsidR="00B66095" w:rsidRPr="00AE20DD" w:rsidRDefault="00B66095" w:rsidP="00A061D4">
      <w:pPr>
        <w:pStyle w:val="ListParagraph"/>
        <w:numPr>
          <w:ilvl w:val="0"/>
          <w:numId w:val="9"/>
        </w:numPr>
        <w:ind w:left="360"/>
        <w:jc w:val="both"/>
        <w:rPr>
          <w:rFonts w:ascii="Arial Unicode MS" w:eastAsia="Arial Unicode MS" w:hAnsi="Arial Unicode MS" w:cs="Arial Unicode MS"/>
          <w:color w:val="1F3864" w:themeColor="accent1" w:themeShade="80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  <w:t>WARRANTY</w:t>
      </w:r>
    </w:p>
    <w:p w14:paraId="08AED5B3" w14:textId="77777777" w:rsidR="00B66095" w:rsidRPr="00AE20DD" w:rsidRDefault="00B66095" w:rsidP="00A061D4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3648DB4A" w14:textId="37BE1035" w:rsidR="00B66095" w:rsidRPr="005260B9" w:rsidRDefault="00B66095" w:rsidP="00A061D4">
      <w:pPr>
        <w:pStyle w:val="ListParagraph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5260B9">
        <w:rPr>
          <w:rFonts w:ascii="Arial Unicode MS" w:eastAsia="Arial Unicode MS" w:hAnsi="Arial Unicode MS" w:cs="Arial Unicode MS"/>
          <w:sz w:val="16"/>
          <w:szCs w:val="16"/>
        </w:rPr>
        <w:t>Fenta</w:t>
      </w:r>
      <w:proofErr w:type="spellEnd"/>
      <w:r w:rsidRPr="005260B9">
        <w:rPr>
          <w:rFonts w:ascii="Arial Unicode MS" w:eastAsia="Arial Unicode MS" w:hAnsi="Arial Unicode MS" w:cs="Arial Unicode MS"/>
          <w:sz w:val="16"/>
          <w:szCs w:val="16"/>
        </w:rPr>
        <w:t xml:space="preserve"> Ceiling Tiles come with a 10-year manufacturer</w:t>
      </w:r>
      <w:r w:rsidR="00834708" w:rsidRPr="005260B9">
        <w:rPr>
          <w:rFonts w:ascii="Arial Unicode MS" w:eastAsia="Arial Unicode MS" w:hAnsi="Arial Unicode MS" w:cs="Arial Unicode MS"/>
          <w:sz w:val="16"/>
          <w:szCs w:val="16"/>
        </w:rPr>
        <w:t>’</w:t>
      </w:r>
      <w:r w:rsidRPr="005260B9">
        <w:rPr>
          <w:rFonts w:ascii="Arial Unicode MS" w:eastAsia="Arial Unicode MS" w:hAnsi="Arial Unicode MS" w:cs="Arial Unicode MS"/>
          <w:sz w:val="16"/>
          <w:szCs w:val="16"/>
        </w:rPr>
        <w:t xml:space="preserve">s warranty. </w:t>
      </w:r>
      <w:r w:rsidR="00834708" w:rsidRPr="005260B9">
        <w:rPr>
          <w:rFonts w:ascii="Arial Unicode MS" w:eastAsia="Arial Unicode MS" w:hAnsi="Arial Unicode MS" w:cs="Arial Unicode MS"/>
          <w:sz w:val="16"/>
          <w:szCs w:val="16"/>
        </w:rPr>
        <w:t xml:space="preserve"> See </w:t>
      </w:r>
      <w:hyperlink r:id="rId8" w:history="1">
        <w:r w:rsidR="00834708" w:rsidRPr="005260B9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www.batessurfaces.co.nz</w:t>
        </w:r>
      </w:hyperlink>
      <w:r w:rsidR="00AE20DD" w:rsidRPr="005260B9">
        <w:rPr>
          <w:rStyle w:val="Hyperlink"/>
          <w:rFonts w:ascii="Arial Unicode MS" w:eastAsia="Arial Unicode MS" w:hAnsi="Arial Unicode MS" w:cs="Arial Unicode MS"/>
          <w:sz w:val="16"/>
          <w:szCs w:val="16"/>
          <w:u w:val="none"/>
        </w:rPr>
        <w:t>.</w:t>
      </w:r>
    </w:p>
    <w:p w14:paraId="2411869E" w14:textId="1180836B" w:rsidR="00B66095" w:rsidRDefault="00B66095" w:rsidP="00A061D4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0A3E6243" w14:textId="77777777" w:rsidR="00AE20DD" w:rsidRPr="00AE20DD" w:rsidRDefault="00AE20DD" w:rsidP="00A061D4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4F6621FB" w14:textId="53AB2E4F" w:rsidR="00B66095" w:rsidRPr="00AE20DD" w:rsidRDefault="00B66095" w:rsidP="00A061D4">
      <w:pPr>
        <w:pStyle w:val="ListParagraph"/>
        <w:numPr>
          <w:ilvl w:val="0"/>
          <w:numId w:val="9"/>
        </w:numPr>
        <w:ind w:left="360"/>
        <w:jc w:val="both"/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  <w:t>DISTRIBUTORS</w:t>
      </w:r>
    </w:p>
    <w:p w14:paraId="1C327812" w14:textId="77777777" w:rsidR="00B66095" w:rsidRPr="00AE20DD" w:rsidRDefault="00B66095" w:rsidP="00A061D4">
      <w:pPr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573514DE" w14:textId="441AF650" w:rsidR="00B66095" w:rsidRPr="005260B9" w:rsidRDefault="00B66095" w:rsidP="00A061D4">
      <w:pPr>
        <w:pStyle w:val="ListParagraph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5260B9">
        <w:rPr>
          <w:rFonts w:ascii="Arial Unicode MS" w:eastAsia="Arial Unicode MS" w:hAnsi="Arial Unicode MS" w:cs="Arial Unicode MS"/>
          <w:sz w:val="16"/>
          <w:szCs w:val="16"/>
        </w:rPr>
        <w:t>Fenta</w:t>
      </w:r>
      <w:proofErr w:type="spellEnd"/>
      <w:r w:rsidRPr="005260B9">
        <w:rPr>
          <w:rFonts w:ascii="Arial Unicode MS" w:eastAsia="Arial Unicode MS" w:hAnsi="Arial Unicode MS" w:cs="Arial Unicode MS"/>
          <w:sz w:val="16"/>
          <w:szCs w:val="16"/>
        </w:rPr>
        <w:t xml:space="preserve"> Ceiling Tiles are available through </w:t>
      </w:r>
      <w:r w:rsidR="00834708" w:rsidRPr="005260B9">
        <w:rPr>
          <w:rFonts w:ascii="Arial Unicode MS" w:eastAsia="Arial Unicode MS" w:hAnsi="Arial Unicode MS" w:cs="Arial Unicode MS"/>
          <w:sz w:val="16"/>
          <w:szCs w:val="16"/>
        </w:rPr>
        <w:t xml:space="preserve">Forman Building Systems, Potter Interior Systems and </w:t>
      </w:r>
      <w:r w:rsidRPr="005260B9">
        <w:rPr>
          <w:rFonts w:ascii="Arial Unicode MS" w:eastAsia="Arial Unicode MS" w:hAnsi="Arial Unicode MS" w:cs="Arial Unicode MS"/>
          <w:sz w:val="16"/>
          <w:szCs w:val="16"/>
        </w:rPr>
        <w:t>T&amp;R Interior Systems.</w:t>
      </w:r>
    </w:p>
    <w:p w14:paraId="2A6E69AF" w14:textId="164C5545" w:rsidR="00B66095" w:rsidRDefault="00B66095" w:rsidP="00A061D4">
      <w:pPr>
        <w:pStyle w:val="ListParagraph"/>
        <w:ind w:left="1080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09700300" w14:textId="77777777" w:rsidR="00AE20DD" w:rsidRPr="00AE20DD" w:rsidRDefault="00AE20DD" w:rsidP="00A061D4">
      <w:pPr>
        <w:pStyle w:val="ListParagraph"/>
        <w:ind w:left="1080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68D91AAA" w14:textId="77777777" w:rsidR="00B66095" w:rsidRPr="00AE20DD" w:rsidRDefault="00B66095" w:rsidP="00A061D4">
      <w:pPr>
        <w:jc w:val="both"/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  <w:t>11. DOCUMENTS</w:t>
      </w:r>
    </w:p>
    <w:p w14:paraId="6BE0DF85" w14:textId="77777777" w:rsidR="00B66095" w:rsidRPr="00AE20DD" w:rsidRDefault="00B66095" w:rsidP="00A061D4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2CEBE382" w14:textId="4E132590" w:rsidR="00B66095" w:rsidRPr="005260B9" w:rsidRDefault="00B66095" w:rsidP="00A061D4">
      <w:pPr>
        <w:pStyle w:val="ListParagraph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260B9">
        <w:rPr>
          <w:rFonts w:ascii="Arial Unicode MS" w:eastAsia="Arial Unicode MS" w:hAnsi="Arial Unicode MS" w:cs="Arial Unicode MS"/>
          <w:sz w:val="16"/>
          <w:szCs w:val="16"/>
        </w:rPr>
        <w:t xml:space="preserve">Further manufacturer’s documentation on the </w:t>
      </w:r>
      <w:proofErr w:type="spellStart"/>
      <w:r w:rsidRPr="005260B9">
        <w:rPr>
          <w:rFonts w:ascii="Arial Unicode MS" w:eastAsia="Arial Unicode MS" w:hAnsi="Arial Unicode MS" w:cs="Arial Unicode MS"/>
          <w:sz w:val="16"/>
          <w:szCs w:val="16"/>
        </w:rPr>
        <w:t>Fenta</w:t>
      </w:r>
      <w:proofErr w:type="spellEnd"/>
      <w:r w:rsidRPr="005260B9">
        <w:rPr>
          <w:rFonts w:ascii="Arial Unicode MS" w:eastAsia="Arial Unicode MS" w:hAnsi="Arial Unicode MS" w:cs="Arial Unicode MS"/>
          <w:sz w:val="16"/>
          <w:szCs w:val="16"/>
        </w:rPr>
        <w:t xml:space="preserve"> Ceiling Tile</w:t>
      </w:r>
      <w:r w:rsidR="00AE20DD" w:rsidRPr="005260B9">
        <w:rPr>
          <w:rFonts w:ascii="Arial Unicode MS" w:eastAsia="Arial Unicode MS" w:hAnsi="Arial Unicode MS" w:cs="Arial Unicode MS"/>
          <w:sz w:val="16"/>
          <w:szCs w:val="16"/>
        </w:rPr>
        <w:t>s</w:t>
      </w:r>
      <w:r w:rsidRPr="005260B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AE20DD" w:rsidRPr="005260B9">
        <w:rPr>
          <w:rFonts w:ascii="Arial Unicode MS" w:eastAsia="Arial Unicode MS" w:hAnsi="Arial Unicode MS" w:cs="Arial Unicode MS"/>
          <w:sz w:val="16"/>
          <w:szCs w:val="16"/>
        </w:rPr>
        <w:t>is</w:t>
      </w:r>
      <w:r w:rsidRPr="005260B9">
        <w:rPr>
          <w:rFonts w:ascii="Arial Unicode MS" w:eastAsia="Arial Unicode MS" w:hAnsi="Arial Unicode MS" w:cs="Arial Unicode MS"/>
          <w:sz w:val="16"/>
          <w:szCs w:val="16"/>
        </w:rPr>
        <w:t>:</w:t>
      </w:r>
    </w:p>
    <w:p w14:paraId="7083C52B" w14:textId="77777777" w:rsidR="00B66095" w:rsidRPr="00AE20DD" w:rsidRDefault="00B66095" w:rsidP="00A061D4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0A3005C0" w14:textId="596822D8" w:rsidR="00B66095" w:rsidRPr="00AE20DD" w:rsidRDefault="00B66095" w:rsidP="00A061D4">
      <w:pPr>
        <w:pStyle w:val="ListParagraph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AE20DD">
        <w:rPr>
          <w:rFonts w:ascii="Arial Unicode MS" w:eastAsia="Arial Unicode MS" w:hAnsi="Arial Unicode MS" w:cs="Arial Unicode MS"/>
          <w:sz w:val="16"/>
          <w:szCs w:val="16"/>
        </w:rPr>
        <w:t>Fenta</w:t>
      </w:r>
      <w:proofErr w:type="spellEnd"/>
      <w:r w:rsidR="00834708" w:rsidRPr="00AE20DD">
        <w:rPr>
          <w:rFonts w:ascii="Arial Unicode MS" w:eastAsia="Arial Unicode MS" w:hAnsi="Arial Unicode MS" w:cs="Arial Unicode MS"/>
          <w:sz w:val="16"/>
          <w:szCs w:val="16"/>
        </w:rPr>
        <w:sym w:font="Symbol" w:char="F0E4"/>
      </w:r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 Ceiling Tile Brochure</w:t>
      </w:r>
    </w:p>
    <w:p w14:paraId="6F59456E" w14:textId="52183B3F" w:rsidR="00B66095" w:rsidRPr="00AE20DD" w:rsidRDefault="00B66095" w:rsidP="00A061D4">
      <w:pPr>
        <w:pStyle w:val="ListParagraph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AE20DD">
        <w:rPr>
          <w:rFonts w:ascii="Arial Unicode MS" w:eastAsia="Arial Unicode MS" w:hAnsi="Arial Unicode MS" w:cs="Arial Unicode MS"/>
          <w:sz w:val="16"/>
          <w:szCs w:val="16"/>
        </w:rPr>
        <w:t>Fenta</w:t>
      </w:r>
      <w:proofErr w:type="spellEnd"/>
      <w:r w:rsidR="00834708" w:rsidRPr="00AE20DD">
        <w:rPr>
          <w:rFonts w:ascii="Arial Unicode MS" w:eastAsia="Arial Unicode MS" w:hAnsi="Arial Unicode MS" w:cs="Arial Unicode MS"/>
          <w:sz w:val="16"/>
          <w:szCs w:val="16"/>
        </w:rPr>
        <w:sym w:font="Symbol" w:char="F0E4"/>
      </w:r>
      <w:r w:rsidR="00834708"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AE20DD">
        <w:rPr>
          <w:rFonts w:ascii="Arial Unicode MS" w:eastAsia="Arial Unicode MS" w:hAnsi="Arial Unicode MS" w:cs="Arial Unicode MS"/>
          <w:sz w:val="16"/>
          <w:szCs w:val="16"/>
        </w:rPr>
        <w:t>Ceiling Tile Product Data Sheet</w:t>
      </w:r>
    </w:p>
    <w:p w14:paraId="4EC96D05" w14:textId="3192F310" w:rsidR="00B66095" w:rsidRPr="00AE20DD" w:rsidRDefault="00B66095" w:rsidP="00A061D4">
      <w:pPr>
        <w:pStyle w:val="ListParagraph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AE20DD">
        <w:rPr>
          <w:rFonts w:ascii="Arial Unicode MS" w:eastAsia="Arial Unicode MS" w:hAnsi="Arial Unicode MS" w:cs="Arial Unicode MS"/>
          <w:sz w:val="16"/>
          <w:szCs w:val="16"/>
        </w:rPr>
        <w:t>Fenta</w:t>
      </w:r>
      <w:proofErr w:type="spellEnd"/>
      <w:r w:rsidR="00834708" w:rsidRPr="00AE20DD">
        <w:rPr>
          <w:rFonts w:ascii="Arial Unicode MS" w:eastAsia="Arial Unicode MS" w:hAnsi="Arial Unicode MS" w:cs="Arial Unicode MS"/>
          <w:sz w:val="16"/>
          <w:szCs w:val="16"/>
        </w:rPr>
        <w:sym w:font="Symbol" w:char="F0E4"/>
      </w:r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 Ceiling Tile </w:t>
      </w:r>
      <w:r w:rsidR="00F23B0D" w:rsidRPr="00AE20DD">
        <w:rPr>
          <w:rFonts w:ascii="Arial Unicode MS" w:eastAsia="Arial Unicode MS" w:hAnsi="Arial Unicode MS" w:cs="Arial Unicode MS"/>
          <w:sz w:val="16"/>
          <w:szCs w:val="16"/>
        </w:rPr>
        <w:t>Material Safety Data Sheet</w:t>
      </w:r>
    </w:p>
    <w:p w14:paraId="20682D90" w14:textId="214F2933" w:rsidR="00B66095" w:rsidRPr="00AE20DD" w:rsidRDefault="00B66095" w:rsidP="00A061D4">
      <w:pPr>
        <w:pStyle w:val="ListParagraph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AE20DD">
        <w:rPr>
          <w:rFonts w:ascii="Arial Unicode MS" w:eastAsia="Arial Unicode MS" w:hAnsi="Arial Unicode MS" w:cs="Arial Unicode MS"/>
          <w:sz w:val="16"/>
          <w:szCs w:val="16"/>
        </w:rPr>
        <w:t>Fenta</w:t>
      </w:r>
      <w:proofErr w:type="spellEnd"/>
      <w:r w:rsidR="00834708" w:rsidRPr="00AE20DD">
        <w:rPr>
          <w:rFonts w:ascii="Arial Unicode MS" w:eastAsia="Arial Unicode MS" w:hAnsi="Arial Unicode MS" w:cs="Arial Unicode MS"/>
          <w:sz w:val="16"/>
          <w:szCs w:val="16"/>
        </w:rPr>
        <w:sym w:font="Symbol" w:char="F0E4"/>
      </w:r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 Ceiling Tile </w:t>
      </w:r>
      <w:r w:rsidR="00F23B0D" w:rsidRPr="00AE20DD">
        <w:rPr>
          <w:rFonts w:ascii="Arial Unicode MS" w:eastAsia="Arial Unicode MS" w:hAnsi="Arial Unicode MS" w:cs="Arial Unicode MS"/>
          <w:sz w:val="16"/>
          <w:szCs w:val="16"/>
        </w:rPr>
        <w:t>BRANZ Fire Test Report</w:t>
      </w:r>
    </w:p>
    <w:p w14:paraId="74EC4DB6" w14:textId="0FCBB580" w:rsidR="00F23B0D" w:rsidRPr="00AE20DD" w:rsidRDefault="00F23B0D" w:rsidP="00A061D4">
      <w:pPr>
        <w:pStyle w:val="ListParagraph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AE20DD">
        <w:rPr>
          <w:rFonts w:ascii="Arial Unicode MS" w:eastAsia="Arial Unicode MS" w:hAnsi="Arial Unicode MS" w:cs="Arial Unicode MS"/>
          <w:sz w:val="16"/>
          <w:szCs w:val="16"/>
        </w:rPr>
        <w:t>Fenta</w:t>
      </w:r>
      <w:proofErr w:type="spellEnd"/>
      <w:r w:rsidRPr="00AE20DD">
        <w:rPr>
          <w:rFonts w:ascii="Arial Unicode MS" w:eastAsia="Arial Unicode MS" w:hAnsi="Arial Unicode MS" w:cs="Arial Unicode MS"/>
          <w:sz w:val="16"/>
          <w:szCs w:val="16"/>
        </w:rPr>
        <w:sym w:font="Symbol" w:char="F0E4"/>
      </w:r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 Ceiling Tile BRANZ Test Report</w:t>
      </w:r>
    </w:p>
    <w:p w14:paraId="57A8B17F" w14:textId="4024A110" w:rsidR="00B66095" w:rsidRPr="00AE20DD" w:rsidRDefault="00B66095" w:rsidP="00A061D4">
      <w:pPr>
        <w:pStyle w:val="ListParagraph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AE20DD">
        <w:rPr>
          <w:rFonts w:ascii="Arial Unicode MS" w:eastAsia="Arial Unicode MS" w:hAnsi="Arial Unicode MS" w:cs="Arial Unicode MS"/>
          <w:sz w:val="16"/>
          <w:szCs w:val="16"/>
        </w:rPr>
        <w:t>Fenta</w:t>
      </w:r>
      <w:proofErr w:type="spellEnd"/>
      <w:r w:rsidR="00834708" w:rsidRPr="00AE20DD">
        <w:rPr>
          <w:rFonts w:ascii="Arial Unicode MS" w:eastAsia="Arial Unicode MS" w:hAnsi="Arial Unicode MS" w:cs="Arial Unicode MS"/>
          <w:sz w:val="16"/>
          <w:szCs w:val="16"/>
        </w:rPr>
        <w:sym w:font="Symbol" w:char="F0E4"/>
      </w:r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 Ceiling Tile Maintenance </w:t>
      </w:r>
      <w:r w:rsidR="00F23B0D" w:rsidRPr="00AE20DD">
        <w:rPr>
          <w:rFonts w:ascii="Arial Unicode MS" w:eastAsia="Arial Unicode MS" w:hAnsi="Arial Unicode MS" w:cs="Arial Unicode MS"/>
          <w:sz w:val="16"/>
          <w:szCs w:val="16"/>
        </w:rPr>
        <w:t>Sheet</w:t>
      </w:r>
    </w:p>
    <w:p w14:paraId="4A2C29EB" w14:textId="77777777" w:rsidR="005260B9" w:rsidRPr="00AE20DD" w:rsidRDefault="005260B9" w:rsidP="00A061D4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1FFC2B18" w14:textId="23DFE977" w:rsidR="00B66095" w:rsidRPr="005260B9" w:rsidRDefault="00B66095" w:rsidP="00A061D4">
      <w:pPr>
        <w:pStyle w:val="ListParagraph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260B9">
        <w:rPr>
          <w:rFonts w:ascii="Arial Unicode MS" w:eastAsia="Arial Unicode MS" w:hAnsi="Arial Unicode MS" w:cs="Arial Unicode MS"/>
          <w:sz w:val="16"/>
          <w:szCs w:val="16"/>
        </w:rPr>
        <w:t xml:space="preserve">Copies of these are available online at </w:t>
      </w:r>
      <w:hyperlink r:id="rId9" w:history="1">
        <w:r w:rsidR="00834708" w:rsidRPr="005260B9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www.batessurfaces.co.nz</w:t>
        </w:r>
      </w:hyperlink>
      <w:r w:rsidR="00F23B0D" w:rsidRPr="005260B9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14:paraId="280E0CC4" w14:textId="7BEEC446" w:rsidR="00B66095" w:rsidRDefault="00B66095" w:rsidP="00A061D4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11EC9B02" w14:textId="77777777" w:rsidR="00433692" w:rsidRPr="00AE20DD" w:rsidRDefault="00433692" w:rsidP="00A061D4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3E0C74E6" w14:textId="77777777" w:rsidR="00B66095" w:rsidRPr="00AE20DD" w:rsidRDefault="00B66095" w:rsidP="00A061D4">
      <w:pPr>
        <w:jc w:val="both"/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b/>
          <w:color w:val="1F3864" w:themeColor="accent1" w:themeShade="80"/>
          <w:sz w:val="16"/>
          <w:szCs w:val="16"/>
        </w:rPr>
        <w:t>12. CUSTOMER SERVICE</w:t>
      </w:r>
    </w:p>
    <w:p w14:paraId="7EED7025" w14:textId="77777777" w:rsidR="00B66095" w:rsidRPr="00AE20DD" w:rsidRDefault="00B66095" w:rsidP="00A061D4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75F43E6A" w14:textId="0AFE4C6E" w:rsidR="00B66095" w:rsidRPr="00AE20DD" w:rsidRDefault="00B66095" w:rsidP="00A061D4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For further information, contact </w:t>
      </w:r>
      <w:r w:rsidR="00834708"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Bates Surfaces on </w:t>
      </w:r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0800 269 251, </w:t>
      </w:r>
      <w:r w:rsidR="00834708"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email </w:t>
      </w:r>
      <w:hyperlink r:id="rId10" w:history="1">
        <w:r w:rsidR="00EC414E" w:rsidRPr="00AE20DD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info@batessurfaces.co.nz</w:t>
        </w:r>
      </w:hyperlink>
      <w:r w:rsidR="00EC414E"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AE20DD">
        <w:rPr>
          <w:rFonts w:ascii="Arial Unicode MS" w:eastAsia="Arial Unicode MS" w:hAnsi="Arial Unicode MS" w:cs="Arial Unicode MS"/>
          <w:sz w:val="16"/>
          <w:szCs w:val="16"/>
        </w:rPr>
        <w:t xml:space="preserve">or visit </w:t>
      </w:r>
      <w:hyperlink r:id="rId11" w:history="1">
        <w:r w:rsidR="00834708" w:rsidRPr="00AE20DD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www.batessurfaces.co.nz</w:t>
        </w:r>
      </w:hyperlink>
      <w:r w:rsidR="00834708" w:rsidRPr="00AE20DD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14:paraId="6BE88074" w14:textId="77777777" w:rsidR="00B66095" w:rsidRPr="00834708" w:rsidRDefault="00B66095" w:rsidP="00A061D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51F78832" w14:textId="77777777" w:rsidR="00B66095" w:rsidRPr="00834708" w:rsidRDefault="00B66095" w:rsidP="00A061D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sectPr w:rsidR="00B66095" w:rsidRPr="00834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766"/>
    <w:multiLevelType w:val="hybridMultilevel"/>
    <w:tmpl w:val="4C224370"/>
    <w:lvl w:ilvl="0" w:tplc="79FAE222">
      <w:start w:val="1"/>
      <w:numFmt w:val="decimal"/>
      <w:lvlText w:val="%1."/>
      <w:lvlJc w:val="left"/>
      <w:pPr>
        <w:ind w:left="720" w:hanging="360"/>
      </w:pPr>
      <w:rPr>
        <w:rFonts w:hint="eastAsia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748A"/>
    <w:multiLevelType w:val="hybridMultilevel"/>
    <w:tmpl w:val="574EA6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4062"/>
    <w:multiLevelType w:val="hybridMultilevel"/>
    <w:tmpl w:val="F7646A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2AF1"/>
    <w:multiLevelType w:val="hybridMultilevel"/>
    <w:tmpl w:val="2C483F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0DFE"/>
    <w:multiLevelType w:val="hybridMultilevel"/>
    <w:tmpl w:val="18000E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02B6DE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3344"/>
    <w:multiLevelType w:val="hybridMultilevel"/>
    <w:tmpl w:val="799CC6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850C2"/>
    <w:multiLevelType w:val="hybridMultilevel"/>
    <w:tmpl w:val="F3AEEA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B352E"/>
    <w:multiLevelType w:val="hybridMultilevel"/>
    <w:tmpl w:val="A386D9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25C1F"/>
    <w:multiLevelType w:val="hybridMultilevel"/>
    <w:tmpl w:val="9386FC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02B6DE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D15BE"/>
    <w:multiLevelType w:val="hybridMultilevel"/>
    <w:tmpl w:val="8182EC02"/>
    <w:lvl w:ilvl="0" w:tplc="B9B27358">
      <w:start w:val="2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C3590"/>
    <w:multiLevelType w:val="hybridMultilevel"/>
    <w:tmpl w:val="1BDAC3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B1353"/>
    <w:multiLevelType w:val="hybridMultilevel"/>
    <w:tmpl w:val="F8E867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72F56"/>
    <w:multiLevelType w:val="hybridMultilevel"/>
    <w:tmpl w:val="568C99A4"/>
    <w:lvl w:ilvl="0" w:tplc="B9B27358">
      <w:start w:val="2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1D7AE8"/>
    <w:multiLevelType w:val="multilevel"/>
    <w:tmpl w:val="FD7C4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4E33E48"/>
    <w:multiLevelType w:val="hybridMultilevel"/>
    <w:tmpl w:val="6B423D38"/>
    <w:lvl w:ilvl="0" w:tplc="EF02B6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9A71E16"/>
    <w:multiLevelType w:val="hybridMultilevel"/>
    <w:tmpl w:val="B23AE6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C470B"/>
    <w:multiLevelType w:val="hybridMultilevel"/>
    <w:tmpl w:val="E292AD00"/>
    <w:lvl w:ilvl="0" w:tplc="EF02B6DE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F62855"/>
    <w:multiLevelType w:val="hybridMultilevel"/>
    <w:tmpl w:val="1B922A1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3E586D"/>
    <w:multiLevelType w:val="hybridMultilevel"/>
    <w:tmpl w:val="E9F617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57FA0"/>
    <w:multiLevelType w:val="hybridMultilevel"/>
    <w:tmpl w:val="E09EBF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02B6DE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A4722"/>
    <w:multiLevelType w:val="hybridMultilevel"/>
    <w:tmpl w:val="2FBE18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8"/>
  </w:num>
  <w:num w:numId="5">
    <w:abstractNumId w:val="4"/>
  </w:num>
  <w:num w:numId="6">
    <w:abstractNumId w:val="19"/>
  </w:num>
  <w:num w:numId="7">
    <w:abstractNumId w:val="14"/>
  </w:num>
  <w:num w:numId="8">
    <w:abstractNumId w:val="9"/>
  </w:num>
  <w:num w:numId="9">
    <w:abstractNumId w:val="0"/>
  </w:num>
  <w:num w:numId="10">
    <w:abstractNumId w:val="17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3"/>
  </w:num>
  <w:num w:numId="16">
    <w:abstractNumId w:val="10"/>
  </w:num>
  <w:num w:numId="17">
    <w:abstractNumId w:val="20"/>
  </w:num>
  <w:num w:numId="18">
    <w:abstractNumId w:val="15"/>
  </w:num>
  <w:num w:numId="19">
    <w:abstractNumId w:val="1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95"/>
    <w:rsid w:val="001F6A1B"/>
    <w:rsid w:val="00433692"/>
    <w:rsid w:val="005260B9"/>
    <w:rsid w:val="00834708"/>
    <w:rsid w:val="00A061D4"/>
    <w:rsid w:val="00AE20DD"/>
    <w:rsid w:val="00B56430"/>
    <w:rsid w:val="00B66095"/>
    <w:rsid w:val="00EC414E"/>
    <w:rsid w:val="00F2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9691A"/>
  <w15:chartTrackingRefBased/>
  <w15:docId w15:val="{DFDC26D2-5C14-E342-B65E-2727B470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9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0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0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470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essurfaces.co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atessurfaces.co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atessurfaces.co.n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batessurfaces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tessurface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Luke</dc:creator>
  <cp:keywords/>
  <dc:description/>
  <cp:lastModifiedBy>Debi Luke</cp:lastModifiedBy>
  <cp:revision>8</cp:revision>
  <dcterms:created xsi:type="dcterms:W3CDTF">2021-05-04T03:54:00Z</dcterms:created>
  <dcterms:modified xsi:type="dcterms:W3CDTF">2021-05-09T23:20:00Z</dcterms:modified>
</cp:coreProperties>
</file>